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sz w:val="36"/>
          <w:szCs w:val="36"/>
        </w:rPr>
      </w:pPr>
      <w:r>
        <w:rPr>
          <w:rFonts w:hint="eastAsia" w:asciiTheme="minorEastAsia" w:hAnsiTheme="minorEastAsia" w:cstheme="minorEastAsia"/>
          <w:b/>
          <w:sz w:val="36"/>
          <w:szCs w:val="36"/>
          <w:lang w:val="en-US" w:eastAsia="zh-CN"/>
        </w:rPr>
        <w:t>2021年</w:t>
      </w:r>
      <w:r>
        <w:rPr>
          <w:rFonts w:hint="eastAsia" w:asciiTheme="minorEastAsia" w:hAnsiTheme="minorEastAsia" w:cstheme="minorEastAsia"/>
          <w:b/>
          <w:sz w:val="36"/>
          <w:szCs w:val="36"/>
        </w:rPr>
        <w:t>四川矿产机电技师学院教师</w:t>
      </w:r>
      <w:r>
        <w:rPr>
          <w:rFonts w:hint="eastAsia" w:asciiTheme="minorEastAsia" w:hAnsiTheme="minorEastAsia" w:cstheme="minorEastAsia"/>
          <w:b/>
          <w:sz w:val="36"/>
          <w:szCs w:val="36"/>
          <w:lang w:eastAsia="zh-CN"/>
        </w:rPr>
        <w:t>补充</w:t>
      </w:r>
      <w:r>
        <w:rPr>
          <w:rFonts w:hint="eastAsia" w:asciiTheme="minorEastAsia" w:hAnsiTheme="minorEastAsia" w:cstheme="minorEastAsia"/>
          <w:b/>
          <w:sz w:val="36"/>
          <w:szCs w:val="36"/>
        </w:rPr>
        <w:t>招聘公告</w:t>
      </w:r>
    </w:p>
    <w:p>
      <w:pPr>
        <w:keepNext w:val="0"/>
        <w:keepLines w:val="0"/>
        <w:pageBreakBefore w:val="0"/>
        <w:kinsoku/>
        <w:wordWrap/>
        <w:overflowPunct/>
        <w:topLinePunct w:val="0"/>
        <w:autoSpaceDE/>
        <w:autoSpaceDN/>
        <w:bidi w:val="0"/>
        <w:adjustRightInd/>
        <w:snapToGrid/>
        <w:spacing w:line="600" w:lineRule="exact"/>
        <w:ind w:firstLine="560" w:firstLineChars="200"/>
        <w:jc w:val="left"/>
        <w:textAlignment w:val="auto"/>
        <w:rPr>
          <w:rFonts w:hint="eastAsia" w:asciiTheme="minorEastAsia" w:hAnsiTheme="minorEastAsia" w:cstheme="minorEastAsia"/>
          <w:bCs/>
          <w:sz w:val="28"/>
          <w:szCs w:val="28"/>
        </w:rPr>
      </w:pPr>
      <w:r>
        <w:rPr>
          <w:rFonts w:hint="eastAsia" w:asciiTheme="minorEastAsia" w:hAnsiTheme="minorEastAsia" w:cstheme="minorEastAsia"/>
          <w:bCs/>
          <w:sz w:val="28"/>
          <w:szCs w:val="28"/>
        </w:rPr>
        <w:t>四川矿产机电技师学院始建于1958年，隶属于四川省地质矿产勘查开发局，是一所公办国家示范职业院校，国家事业单位。学院地处四川省成都</w:t>
      </w:r>
      <w:r>
        <w:rPr>
          <w:rFonts w:hint="eastAsia" w:asciiTheme="minorEastAsia" w:hAnsiTheme="minorEastAsia" w:cstheme="minorEastAsia"/>
          <w:bCs/>
          <w:sz w:val="28"/>
          <w:szCs w:val="28"/>
          <w:lang w:eastAsia="zh-CN"/>
        </w:rPr>
        <w:t>市</w:t>
      </w:r>
      <w:r>
        <w:rPr>
          <w:rFonts w:hint="eastAsia" w:asciiTheme="minorEastAsia" w:hAnsiTheme="minorEastAsia" w:cstheme="minorEastAsia"/>
          <w:bCs/>
          <w:sz w:val="28"/>
          <w:szCs w:val="28"/>
        </w:rPr>
        <w:t>崇州市滨河风景区，占地260亩，因专业发展和教学需要，经学院办公会同意拟</w:t>
      </w:r>
      <w:r>
        <w:rPr>
          <w:rFonts w:hint="eastAsia" w:asciiTheme="minorEastAsia" w:hAnsiTheme="minorEastAsia" w:cstheme="minorEastAsia"/>
          <w:bCs/>
          <w:sz w:val="28"/>
          <w:szCs w:val="28"/>
          <w:lang w:eastAsia="zh-CN"/>
        </w:rPr>
        <w:t>补充</w:t>
      </w:r>
      <w:r>
        <w:rPr>
          <w:rFonts w:hint="eastAsia" w:asciiTheme="minorEastAsia" w:hAnsiTheme="minorEastAsia" w:cstheme="minorEastAsia"/>
          <w:bCs/>
          <w:sz w:val="28"/>
          <w:szCs w:val="28"/>
        </w:rPr>
        <w:t>招聘专业教师</w:t>
      </w:r>
      <w:r>
        <w:rPr>
          <w:rFonts w:hint="eastAsia" w:asciiTheme="minorEastAsia" w:hAnsiTheme="minorEastAsia" w:cstheme="minorEastAsia"/>
          <w:bCs/>
          <w:sz w:val="28"/>
          <w:szCs w:val="28"/>
          <w:lang w:val="en-US" w:eastAsia="zh-CN"/>
        </w:rPr>
        <w:t>2人</w:t>
      </w:r>
      <w:r>
        <w:rPr>
          <w:rFonts w:hint="eastAsia" w:asciiTheme="minorEastAsia" w:hAnsiTheme="minorEastAsia" w:cstheme="minorEastAsia"/>
          <w:bCs/>
          <w:sz w:val="28"/>
          <w:szCs w:val="28"/>
        </w:rPr>
        <w:t>，欢迎符合条件的应往届毕业生咨询报名应聘</w:t>
      </w:r>
      <w:r>
        <w:rPr>
          <w:rFonts w:hint="eastAsia" w:asciiTheme="minorEastAsia" w:hAnsiTheme="minorEastAsia" w:cstheme="minorEastAsia"/>
          <w:bCs/>
          <w:sz w:val="28"/>
          <w:szCs w:val="28"/>
          <w:lang w:eastAsia="zh-CN"/>
        </w:rPr>
        <w:t>，本次招聘为编制外招聘</w:t>
      </w:r>
      <w:r>
        <w:rPr>
          <w:rFonts w:hint="eastAsia" w:asciiTheme="minorEastAsia" w:hAnsiTheme="minorEastAsia" w:cstheme="minorEastAsia"/>
          <w:bCs/>
          <w:sz w:val="28"/>
          <w:szCs w:val="28"/>
        </w:rPr>
        <w:t>。具体事宜要求如下：</w:t>
      </w:r>
    </w:p>
    <w:p>
      <w:pPr>
        <w:keepNext w:val="0"/>
        <w:keepLines w:val="0"/>
        <w:pageBreakBefore w:val="0"/>
        <w:kinsoku/>
        <w:wordWrap/>
        <w:overflowPunct/>
        <w:topLinePunct w:val="0"/>
        <w:autoSpaceDE/>
        <w:autoSpaceDN/>
        <w:bidi w:val="0"/>
        <w:adjustRightInd/>
        <w:snapToGrid/>
        <w:spacing w:line="600" w:lineRule="exact"/>
        <w:ind w:firstLine="560" w:firstLineChars="200"/>
        <w:jc w:val="left"/>
        <w:textAlignment w:val="auto"/>
        <w:rPr>
          <w:rFonts w:asciiTheme="minorEastAsia" w:hAnsiTheme="minorEastAsia" w:cstheme="minorEastAsia"/>
          <w:bCs/>
          <w:sz w:val="28"/>
          <w:szCs w:val="28"/>
        </w:rPr>
      </w:pPr>
      <w:r>
        <w:rPr>
          <w:rFonts w:hint="eastAsia" w:asciiTheme="minorEastAsia" w:hAnsiTheme="minorEastAsia" w:cstheme="minorEastAsia"/>
          <w:bCs/>
          <w:sz w:val="28"/>
          <w:szCs w:val="28"/>
          <w:lang w:eastAsia="zh-CN"/>
        </w:rPr>
        <w:t>一、</w:t>
      </w:r>
      <w:r>
        <w:rPr>
          <w:rFonts w:hint="eastAsia" w:asciiTheme="minorEastAsia" w:hAnsiTheme="minorEastAsia" w:cstheme="minorEastAsia"/>
          <w:bCs/>
          <w:sz w:val="28"/>
          <w:szCs w:val="28"/>
        </w:rPr>
        <w:t>拟聘对象及基本条件：</w:t>
      </w:r>
    </w:p>
    <w:p>
      <w:pPr>
        <w:keepNext w:val="0"/>
        <w:keepLines w:val="0"/>
        <w:pageBreakBefore w:val="0"/>
        <w:kinsoku/>
        <w:wordWrap/>
        <w:overflowPunct/>
        <w:topLinePunct w:val="0"/>
        <w:autoSpaceDE/>
        <w:autoSpaceDN/>
        <w:bidi w:val="0"/>
        <w:adjustRightInd/>
        <w:snapToGrid/>
        <w:spacing w:line="600" w:lineRule="exact"/>
        <w:jc w:val="left"/>
        <w:textAlignment w:val="auto"/>
        <w:rPr>
          <w:rFonts w:asciiTheme="minorEastAsia" w:hAnsiTheme="minorEastAsia" w:cstheme="minorEastAsia"/>
          <w:bCs/>
          <w:sz w:val="28"/>
          <w:szCs w:val="28"/>
        </w:rPr>
      </w:pPr>
      <w:r>
        <w:rPr>
          <w:rFonts w:hint="eastAsia" w:asciiTheme="minorEastAsia" w:hAnsiTheme="minorEastAsia" w:cstheme="minorEastAsia"/>
          <w:bCs/>
          <w:sz w:val="28"/>
          <w:szCs w:val="28"/>
        </w:rPr>
        <w:t>1.具有全日制本科及以上学历</w:t>
      </w:r>
      <w:r>
        <w:rPr>
          <w:rFonts w:hint="eastAsia" w:asciiTheme="minorEastAsia" w:hAnsiTheme="minorEastAsia" w:cstheme="minorEastAsia"/>
          <w:bCs/>
          <w:sz w:val="28"/>
          <w:szCs w:val="28"/>
          <w:lang w:eastAsia="zh-CN"/>
        </w:rPr>
        <w:t>，学士及以上学位</w:t>
      </w:r>
      <w:r>
        <w:rPr>
          <w:rFonts w:hint="eastAsia" w:asciiTheme="minorEastAsia" w:hAnsiTheme="minorEastAsia" w:cstheme="minorEastAsia"/>
          <w:bCs/>
          <w:sz w:val="28"/>
          <w:szCs w:val="28"/>
        </w:rPr>
        <w:t>。</w:t>
      </w:r>
    </w:p>
    <w:p>
      <w:pPr>
        <w:keepNext w:val="0"/>
        <w:keepLines w:val="0"/>
        <w:pageBreakBefore w:val="0"/>
        <w:kinsoku/>
        <w:wordWrap/>
        <w:overflowPunct/>
        <w:topLinePunct w:val="0"/>
        <w:autoSpaceDE/>
        <w:autoSpaceDN/>
        <w:bidi w:val="0"/>
        <w:adjustRightInd/>
        <w:snapToGrid/>
        <w:spacing w:line="600" w:lineRule="exact"/>
        <w:jc w:val="left"/>
        <w:textAlignment w:val="auto"/>
        <w:rPr>
          <w:rFonts w:asciiTheme="minorEastAsia" w:hAnsiTheme="minorEastAsia" w:cstheme="minorEastAsia"/>
          <w:bCs/>
          <w:sz w:val="28"/>
          <w:szCs w:val="28"/>
        </w:rPr>
      </w:pPr>
      <w:r>
        <w:rPr>
          <w:rFonts w:hint="eastAsia" w:asciiTheme="minorEastAsia" w:hAnsiTheme="minorEastAsia" w:cstheme="minorEastAsia"/>
          <w:bCs/>
          <w:sz w:val="28"/>
          <w:szCs w:val="28"/>
        </w:rPr>
        <w:t>2.遵守法律法规，身体健康，师德高尚、热爱职教事业。</w:t>
      </w:r>
    </w:p>
    <w:p>
      <w:pPr>
        <w:keepNext w:val="0"/>
        <w:keepLines w:val="0"/>
        <w:pageBreakBefore w:val="0"/>
        <w:kinsoku/>
        <w:wordWrap/>
        <w:overflowPunct/>
        <w:topLinePunct w:val="0"/>
        <w:autoSpaceDE/>
        <w:autoSpaceDN/>
        <w:bidi w:val="0"/>
        <w:adjustRightInd/>
        <w:snapToGrid/>
        <w:spacing w:line="600" w:lineRule="exact"/>
        <w:jc w:val="left"/>
        <w:textAlignment w:val="auto"/>
        <w:rPr>
          <w:rFonts w:asciiTheme="minorEastAsia" w:hAnsiTheme="minorEastAsia" w:cstheme="minorEastAsia"/>
          <w:bCs/>
          <w:sz w:val="28"/>
          <w:szCs w:val="28"/>
        </w:rPr>
      </w:pPr>
      <w:r>
        <w:rPr>
          <w:rFonts w:hint="eastAsia" w:asciiTheme="minorEastAsia" w:hAnsiTheme="minorEastAsia" w:cstheme="minorEastAsia"/>
          <w:bCs/>
          <w:sz w:val="28"/>
          <w:szCs w:val="28"/>
        </w:rPr>
        <w:t>3.所学专业与招聘岗位相同或相近。</w:t>
      </w:r>
    </w:p>
    <w:p>
      <w:pPr>
        <w:keepNext w:val="0"/>
        <w:keepLines w:val="0"/>
        <w:pageBreakBefore w:val="0"/>
        <w:kinsoku/>
        <w:wordWrap/>
        <w:overflowPunct/>
        <w:topLinePunct w:val="0"/>
        <w:autoSpaceDE/>
        <w:autoSpaceDN/>
        <w:bidi w:val="0"/>
        <w:adjustRightInd/>
        <w:snapToGrid/>
        <w:spacing w:line="600" w:lineRule="exact"/>
        <w:jc w:val="left"/>
        <w:textAlignment w:val="auto"/>
        <w:rPr>
          <w:rFonts w:asciiTheme="minorEastAsia" w:hAnsiTheme="minorEastAsia" w:cstheme="minorEastAsia"/>
          <w:bCs/>
          <w:sz w:val="28"/>
          <w:szCs w:val="28"/>
        </w:rPr>
      </w:pPr>
      <w:r>
        <w:rPr>
          <w:rFonts w:hint="eastAsia" w:asciiTheme="minorEastAsia" w:hAnsiTheme="minorEastAsia" w:cstheme="minorEastAsia"/>
          <w:bCs/>
          <w:sz w:val="28"/>
          <w:szCs w:val="28"/>
        </w:rPr>
        <w:t>4.应聘者有相应专业工作经验者优先录用。</w:t>
      </w:r>
    </w:p>
    <w:p>
      <w:pPr>
        <w:keepNext w:val="0"/>
        <w:keepLines w:val="0"/>
        <w:pageBreakBefore w:val="0"/>
        <w:kinsoku/>
        <w:wordWrap/>
        <w:overflowPunct/>
        <w:topLinePunct w:val="0"/>
        <w:autoSpaceDE/>
        <w:autoSpaceDN/>
        <w:bidi w:val="0"/>
        <w:adjustRightInd/>
        <w:snapToGrid/>
        <w:spacing w:line="600" w:lineRule="exact"/>
        <w:ind w:firstLine="560" w:firstLineChars="200"/>
        <w:jc w:val="left"/>
        <w:textAlignment w:val="auto"/>
        <w:rPr>
          <w:rFonts w:asciiTheme="minorEastAsia" w:hAnsiTheme="minorEastAsia" w:cstheme="minorEastAsia"/>
          <w:bCs/>
          <w:sz w:val="28"/>
          <w:szCs w:val="28"/>
        </w:rPr>
      </w:pPr>
      <w:r>
        <w:rPr>
          <w:rFonts w:hint="eastAsia" w:asciiTheme="minorEastAsia" w:hAnsiTheme="minorEastAsia" w:cstheme="minorEastAsia"/>
          <w:bCs/>
          <w:sz w:val="28"/>
          <w:szCs w:val="28"/>
        </w:rPr>
        <w:t>二、聘用形式：</w:t>
      </w:r>
      <w:r>
        <w:rPr>
          <w:rFonts w:hint="eastAsia" w:asciiTheme="minorEastAsia" w:hAnsiTheme="minorEastAsia" w:cstheme="minorEastAsia"/>
          <w:bCs/>
          <w:sz w:val="28"/>
          <w:szCs w:val="28"/>
          <w:lang w:eastAsia="zh-CN"/>
        </w:rPr>
        <w:t>编外</w:t>
      </w:r>
      <w:r>
        <w:rPr>
          <w:rFonts w:hint="eastAsia" w:asciiTheme="minorEastAsia" w:hAnsiTheme="minorEastAsia" w:cstheme="minorEastAsia"/>
          <w:bCs/>
          <w:sz w:val="28"/>
          <w:szCs w:val="28"/>
        </w:rPr>
        <w:t>聘用</w:t>
      </w:r>
    </w:p>
    <w:p>
      <w:pPr>
        <w:keepNext w:val="0"/>
        <w:keepLines w:val="0"/>
        <w:pageBreakBefore w:val="0"/>
        <w:kinsoku/>
        <w:wordWrap/>
        <w:overflowPunct/>
        <w:topLinePunct w:val="0"/>
        <w:autoSpaceDE/>
        <w:autoSpaceDN/>
        <w:bidi w:val="0"/>
        <w:adjustRightInd/>
        <w:snapToGrid/>
        <w:spacing w:line="600" w:lineRule="exact"/>
        <w:ind w:firstLine="560" w:firstLineChars="200"/>
        <w:jc w:val="left"/>
        <w:textAlignment w:val="auto"/>
        <w:rPr>
          <w:rFonts w:hint="eastAsia" w:asciiTheme="minorEastAsia" w:hAnsiTheme="minorEastAsia" w:cstheme="minorEastAsia"/>
          <w:bCs/>
          <w:sz w:val="28"/>
          <w:szCs w:val="28"/>
        </w:rPr>
      </w:pPr>
      <w:r>
        <w:rPr>
          <w:rFonts w:hint="eastAsia" w:asciiTheme="minorEastAsia" w:hAnsiTheme="minorEastAsia" w:cstheme="minorEastAsia"/>
          <w:bCs/>
          <w:sz w:val="28"/>
          <w:szCs w:val="28"/>
        </w:rPr>
        <w:t>三、聘用时间：2021年</w:t>
      </w:r>
      <w:r>
        <w:rPr>
          <w:rFonts w:hint="eastAsia" w:asciiTheme="minorEastAsia" w:hAnsiTheme="minorEastAsia" w:cstheme="minorEastAsia"/>
          <w:bCs/>
          <w:sz w:val="28"/>
          <w:szCs w:val="28"/>
          <w:lang w:eastAsia="zh-CN"/>
        </w:rPr>
        <w:t>秋</w:t>
      </w:r>
      <w:r>
        <w:rPr>
          <w:rFonts w:hint="eastAsia" w:asciiTheme="minorEastAsia" w:hAnsiTheme="minorEastAsia" w:cstheme="minorEastAsia"/>
          <w:bCs/>
          <w:sz w:val="28"/>
          <w:szCs w:val="28"/>
        </w:rPr>
        <w:t>季起</w:t>
      </w:r>
    </w:p>
    <w:p>
      <w:pPr>
        <w:keepNext w:val="0"/>
        <w:keepLines w:val="0"/>
        <w:pageBreakBefore w:val="0"/>
        <w:kinsoku/>
        <w:wordWrap/>
        <w:overflowPunct/>
        <w:topLinePunct w:val="0"/>
        <w:autoSpaceDE/>
        <w:autoSpaceDN/>
        <w:bidi w:val="0"/>
        <w:adjustRightInd/>
        <w:snapToGrid/>
        <w:spacing w:line="600" w:lineRule="exact"/>
        <w:ind w:firstLine="560" w:firstLineChars="200"/>
        <w:jc w:val="left"/>
        <w:textAlignment w:val="auto"/>
        <w:rPr>
          <w:rFonts w:hint="eastAsia" w:asciiTheme="minorEastAsia" w:hAnsiTheme="minorEastAsia" w:cstheme="minorEastAsia"/>
          <w:bCs/>
          <w:color w:val="auto"/>
          <w:sz w:val="28"/>
          <w:szCs w:val="28"/>
        </w:rPr>
      </w:pPr>
      <w:r>
        <w:rPr>
          <w:rFonts w:hint="eastAsia" w:asciiTheme="minorEastAsia" w:hAnsiTheme="minorEastAsia" w:cstheme="minorEastAsia"/>
          <w:bCs/>
          <w:color w:val="auto"/>
          <w:sz w:val="28"/>
          <w:szCs w:val="28"/>
        </w:rPr>
        <w:t>四、拟聘岗位</w:t>
      </w:r>
    </w:p>
    <w:p>
      <w:pPr>
        <w:keepNext w:val="0"/>
        <w:keepLines w:val="0"/>
        <w:pageBreakBefore w:val="0"/>
        <w:kinsoku/>
        <w:wordWrap/>
        <w:overflowPunct/>
        <w:topLinePunct w:val="0"/>
        <w:autoSpaceDE/>
        <w:autoSpaceDN/>
        <w:bidi w:val="0"/>
        <w:adjustRightInd/>
        <w:snapToGrid/>
        <w:spacing w:line="600" w:lineRule="exact"/>
        <w:ind w:firstLine="540" w:firstLineChars="200"/>
        <w:jc w:val="left"/>
        <w:textAlignment w:val="auto"/>
        <w:rPr>
          <w:rFonts w:hint="eastAsia" w:ascii="宋体" w:hAnsi="宋体" w:eastAsia="宋体" w:cs="宋体"/>
          <w:kern w:val="0"/>
          <w:sz w:val="27"/>
          <w:szCs w:val="27"/>
          <w:lang w:eastAsia="zh-CN"/>
        </w:rPr>
      </w:pPr>
      <w:r>
        <w:rPr>
          <w:rFonts w:hint="eastAsia" w:ascii="宋体" w:hAnsi="宋体" w:eastAsia="宋体" w:cs="宋体"/>
          <w:kern w:val="0"/>
          <w:sz w:val="27"/>
          <w:szCs w:val="27"/>
          <w:lang w:eastAsia="zh-CN"/>
        </w:rPr>
        <w:t>2021年四川矿产机电技师学院编制外补充招聘教师岗位需求一览表（附件一）</w:t>
      </w:r>
    </w:p>
    <w:p>
      <w:pPr>
        <w:keepNext w:val="0"/>
        <w:keepLines w:val="0"/>
        <w:pageBreakBefore w:val="0"/>
        <w:kinsoku/>
        <w:wordWrap/>
        <w:overflowPunct/>
        <w:topLinePunct w:val="0"/>
        <w:autoSpaceDE/>
        <w:autoSpaceDN/>
        <w:bidi w:val="0"/>
        <w:adjustRightInd/>
        <w:snapToGrid/>
        <w:spacing w:line="600" w:lineRule="exact"/>
        <w:ind w:firstLine="540" w:firstLineChars="200"/>
        <w:jc w:val="left"/>
        <w:textAlignment w:val="auto"/>
        <w:rPr>
          <w:rFonts w:hint="eastAsia" w:ascii="宋体" w:hAnsi="宋体" w:eastAsia="宋体" w:cs="宋体"/>
          <w:kern w:val="0"/>
          <w:sz w:val="27"/>
          <w:szCs w:val="27"/>
          <w:lang w:val="en-US" w:eastAsia="zh-CN"/>
        </w:rPr>
      </w:pPr>
      <w:r>
        <w:rPr>
          <w:rFonts w:hint="eastAsia" w:ascii="宋体" w:hAnsi="宋体" w:eastAsia="宋体" w:cs="宋体"/>
          <w:kern w:val="0"/>
          <w:sz w:val="27"/>
          <w:szCs w:val="27"/>
        </w:rPr>
        <w:t>五、应聘方式</w:t>
      </w:r>
      <w:r>
        <w:rPr>
          <w:rFonts w:ascii="宋体" w:hAnsi="宋体" w:eastAsia="宋体" w:cs="宋体"/>
          <w:kern w:val="0"/>
          <w:sz w:val="27"/>
          <w:szCs w:val="27"/>
        </w:rPr>
        <w:br w:type="textWrapping"/>
      </w:r>
      <w:r>
        <w:rPr>
          <w:rFonts w:hint="eastAsia" w:ascii="宋体" w:hAnsi="宋体" w:eastAsia="宋体" w:cs="宋体"/>
          <w:kern w:val="0"/>
          <w:sz w:val="27"/>
          <w:szCs w:val="27"/>
        </w:rPr>
        <w:t xml:space="preserve"> </w:t>
      </w:r>
      <w:r>
        <w:rPr>
          <w:rFonts w:ascii="宋体" w:hAnsi="宋体" w:eastAsia="宋体" w:cs="宋体"/>
          <w:kern w:val="0"/>
          <w:sz w:val="27"/>
          <w:szCs w:val="27"/>
        </w:rPr>
        <w:t xml:space="preserve">  应聘者将电子</w:t>
      </w:r>
      <w:r>
        <w:rPr>
          <w:rFonts w:hint="eastAsia" w:ascii="宋体" w:hAnsi="宋体" w:eastAsia="宋体" w:cs="宋体"/>
          <w:kern w:val="0"/>
          <w:sz w:val="27"/>
          <w:szCs w:val="27"/>
          <w:lang w:eastAsia="zh-CN"/>
        </w:rPr>
        <w:t>版《应聘人员报名表》（附件二）</w:t>
      </w:r>
      <w:r>
        <w:rPr>
          <w:rFonts w:ascii="宋体" w:hAnsi="宋体" w:eastAsia="宋体" w:cs="宋体"/>
          <w:kern w:val="0"/>
          <w:sz w:val="27"/>
          <w:szCs w:val="27"/>
        </w:rPr>
        <w:t>（以“岗位+姓名”方式命名)发送至</w:t>
      </w:r>
      <w:r>
        <w:rPr>
          <w:rFonts w:hint="eastAsia" w:ascii="宋体" w:hAnsi="宋体" w:eastAsia="宋体" w:cs="宋体"/>
          <w:kern w:val="0"/>
          <w:sz w:val="27"/>
          <w:szCs w:val="27"/>
          <w:lang w:val="en-US" w:eastAsia="zh-CN"/>
        </w:rPr>
        <w:t>qq</w:t>
      </w:r>
      <w:r>
        <w:rPr>
          <w:rFonts w:ascii="宋体" w:hAnsi="宋体" w:eastAsia="宋体" w:cs="宋体"/>
          <w:kern w:val="0"/>
          <w:sz w:val="27"/>
          <w:szCs w:val="27"/>
        </w:rPr>
        <w:t>邮箱：</w:t>
      </w:r>
      <w:r>
        <w:rPr>
          <w:rFonts w:hint="eastAsia" w:ascii="宋体" w:hAnsi="宋体" w:eastAsia="宋体" w:cs="宋体"/>
          <w:kern w:val="0"/>
          <w:sz w:val="27"/>
          <w:szCs w:val="27"/>
          <w:lang w:val="en-US" w:eastAsia="zh-CN"/>
        </w:rPr>
        <w:t>409124746</w:t>
      </w:r>
      <w:r>
        <w:rPr>
          <w:rFonts w:ascii="宋体" w:hAnsi="宋体" w:eastAsia="宋体" w:cs="宋体"/>
          <w:kern w:val="0"/>
          <w:sz w:val="27"/>
          <w:szCs w:val="27"/>
        </w:rPr>
        <w:t>@qq.com。</w:t>
      </w:r>
      <w:r>
        <w:rPr>
          <w:rFonts w:hint="eastAsia" w:ascii="宋体" w:hAnsi="宋体" w:eastAsia="宋体" w:cs="宋体"/>
          <w:color w:val="FF0000"/>
          <w:kern w:val="0"/>
          <w:sz w:val="27"/>
          <w:szCs w:val="27"/>
        </w:rPr>
        <w:t>报名截止时间：2021年</w:t>
      </w:r>
      <w:r>
        <w:rPr>
          <w:rFonts w:hint="eastAsia" w:ascii="宋体" w:hAnsi="宋体" w:eastAsia="宋体" w:cs="宋体"/>
          <w:color w:val="FF0000"/>
          <w:kern w:val="0"/>
          <w:sz w:val="27"/>
          <w:szCs w:val="27"/>
          <w:lang w:val="en-US" w:eastAsia="zh-CN"/>
        </w:rPr>
        <w:t>7</w:t>
      </w:r>
      <w:r>
        <w:rPr>
          <w:rFonts w:hint="eastAsia" w:ascii="宋体" w:hAnsi="宋体" w:eastAsia="宋体" w:cs="宋体"/>
          <w:color w:val="FF0000"/>
          <w:kern w:val="0"/>
          <w:sz w:val="27"/>
          <w:szCs w:val="27"/>
        </w:rPr>
        <w:t>月</w:t>
      </w:r>
      <w:r>
        <w:rPr>
          <w:rFonts w:hint="eastAsia" w:ascii="宋体" w:hAnsi="宋体" w:eastAsia="宋体" w:cs="宋体"/>
          <w:color w:val="FF0000"/>
          <w:kern w:val="0"/>
          <w:sz w:val="27"/>
          <w:szCs w:val="27"/>
          <w:lang w:val="en-US" w:eastAsia="zh-CN"/>
        </w:rPr>
        <w:t>31</w:t>
      </w:r>
      <w:r>
        <w:rPr>
          <w:rFonts w:hint="eastAsia" w:ascii="宋体" w:hAnsi="宋体" w:eastAsia="宋体" w:cs="宋体"/>
          <w:color w:val="FF0000"/>
          <w:kern w:val="0"/>
          <w:sz w:val="27"/>
          <w:szCs w:val="27"/>
        </w:rPr>
        <w:t>日</w:t>
      </w:r>
      <w:r>
        <w:rPr>
          <w:rFonts w:hint="eastAsia" w:ascii="宋体" w:hAnsi="宋体" w:eastAsia="宋体" w:cs="宋体"/>
          <w:color w:val="FF0000"/>
          <w:kern w:val="0"/>
          <w:sz w:val="27"/>
          <w:szCs w:val="27"/>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480"/>
        <w:textAlignment w:val="auto"/>
        <w:rPr>
          <w:rFonts w:ascii="宋体" w:hAnsi="宋体" w:eastAsia="宋体" w:cs="宋体"/>
          <w:kern w:val="0"/>
          <w:sz w:val="27"/>
          <w:szCs w:val="27"/>
        </w:rPr>
      </w:pPr>
      <w:r>
        <w:rPr>
          <w:rFonts w:hint="eastAsia" w:ascii="宋体" w:hAnsi="宋体" w:eastAsia="宋体" w:cs="宋体"/>
          <w:kern w:val="0"/>
          <w:sz w:val="27"/>
          <w:szCs w:val="27"/>
        </w:rPr>
        <w:t>经审核</w:t>
      </w:r>
      <w:r>
        <w:rPr>
          <w:rFonts w:hint="eastAsia" w:ascii="宋体" w:hAnsi="宋体" w:eastAsia="宋体" w:cs="宋体"/>
          <w:kern w:val="0"/>
          <w:sz w:val="27"/>
          <w:szCs w:val="27"/>
          <w:lang w:eastAsia="zh-CN"/>
        </w:rPr>
        <w:t>符合基本条件</w:t>
      </w:r>
      <w:r>
        <w:rPr>
          <w:rFonts w:hint="eastAsia" w:ascii="宋体" w:hAnsi="宋体" w:eastAsia="宋体" w:cs="宋体"/>
          <w:kern w:val="0"/>
          <w:sz w:val="27"/>
          <w:szCs w:val="27"/>
        </w:rPr>
        <w:t>后再电话通知面试时间</w:t>
      </w:r>
      <w:r>
        <w:rPr>
          <w:rFonts w:hint="eastAsia" w:ascii="宋体" w:hAnsi="宋体" w:eastAsia="宋体" w:cs="宋体"/>
          <w:kern w:val="0"/>
          <w:sz w:val="27"/>
          <w:szCs w:val="27"/>
          <w:lang w:eastAsia="zh-CN"/>
        </w:rPr>
        <w:t>（暂定</w:t>
      </w:r>
      <w:r>
        <w:rPr>
          <w:rFonts w:hint="eastAsia" w:ascii="宋体" w:hAnsi="宋体" w:eastAsia="宋体" w:cs="宋体"/>
          <w:kern w:val="0"/>
          <w:sz w:val="27"/>
          <w:szCs w:val="27"/>
          <w:lang w:val="en-US" w:eastAsia="zh-CN"/>
        </w:rPr>
        <w:t>8月6日</w:t>
      </w:r>
      <w:bookmarkStart w:id="0" w:name="_GoBack"/>
      <w:bookmarkEnd w:id="0"/>
      <w:r>
        <w:rPr>
          <w:rFonts w:hint="eastAsia" w:ascii="宋体" w:hAnsi="宋体" w:eastAsia="宋体" w:cs="宋体"/>
          <w:kern w:val="0"/>
          <w:sz w:val="27"/>
          <w:szCs w:val="27"/>
          <w:lang w:eastAsia="zh-CN"/>
        </w:rPr>
        <w:t>）</w:t>
      </w:r>
      <w:r>
        <w:rPr>
          <w:rFonts w:hint="eastAsia" w:ascii="宋体" w:hAnsi="宋体" w:eastAsia="宋体" w:cs="宋体"/>
          <w:kern w:val="0"/>
          <w:sz w:val="27"/>
          <w:szCs w:val="27"/>
        </w:rPr>
        <w:t>，面试需要提供本人具有的相关资料：本人有效身份证、本科及以上毕业证、学位证、专业技术职务任职资格（职称）证及教师资格证等有效原件及其复印件各</w:t>
      </w:r>
      <w:r>
        <w:rPr>
          <w:rFonts w:ascii="宋体" w:hAnsi="宋体" w:eastAsia="宋体" w:cs="宋体"/>
          <w:kern w:val="0"/>
          <w:sz w:val="27"/>
          <w:szCs w:val="27"/>
        </w:rPr>
        <w:t>1</w:t>
      </w:r>
      <w:r>
        <w:rPr>
          <w:rFonts w:hint="eastAsia" w:ascii="宋体" w:hAnsi="宋体" w:eastAsia="宋体" w:cs="宋体"/>
          <w:kern w:val="0"/>
          <w:sz w:val="27"/>
          <w:szCs w:val="27"/>
        </w:rPr>
        <w:t>份（原件审查后退还本人）</w:t>
      </w:r>
      <w:r>
        <w:rPr>
          <w:rFonts w:hint="eastAsia" w:ascii="宋体" w:hAnsi="宋体" w:eastAsia="宋体" w:cs="宋体"/>
          <w:kern w:val="0"/>
          <w:sz w:val="27"/>
          <w:szCs w:val="27"/>
          <w:lang w:eastAsia="zh-CN"/>
        </w:rPr>
        <w:t>，</w:t>
      </w:r>
      <w:r>
        <w:rPr>
          <w:rFonts w:hint="eastAsia" w:ascii="宋体" w:hAnsi="宋体" w:eastAsia="宋体" w:cs="宋体"/>
          <w:kern w:val="0"/>
          <w:sz w:val="27"/>
          <w:szCs w:val="27"/>
          <w:lang w:val="en-US" w:eastAsia="zh-CN"/>
        </w:rPr>
        <w:t>2寸标准照相</w:t>
      </w:r>
      <w:r>
        <w:rPr>
          <w:rFonts w:hint="eastAsia" w:ascii="宋体" w:hAnsi="宋体" w:eastAsia="宋体" w:cs="宋体"/>
          <w:kern w:val="0"/>
          <w:sz w:val="27"/>
          <w:szCs w:val="27"/>
          <w:lang w:eastAsia="zh-CN"/>
        </w:rPr>
        <w:t>片</w:t>
      </w:r>
      <w:r>
        <w:rPr>
          <w:rFonts w:hint="eastAsia" w:ascii="宋体" w:hAnsi="宋体" w:eastAsia="宋体" w:cs="宋体"/>
          <w:kern w:val="0"/>
          <w:sz w:val="27"/>
          <w:szCs w:val="27"/>
          <w:lang w:val="en-US" w:eastAsia="zh-CN"/>
        </w:rPr>
        <w:t>2张</w:t>
      </w:r>
      <w:r>
        <w:rPr>
          <w:rFonts w:hint="eastAsia" w:ascii="宋体" w:hAnsi="宋体" w:eastAsia="宋体" w:cs="宋体"/>
          <w:kern w:val="0"/>
          <w:sz w:val="27"/>
          <w:szCs w:val="27"/>
        </w:rPr>
        <w:t>。</w:t>
      </w:r>
    </w:p>
    <w:p>
      <w:pPr>
        <w:keepNext w:val="0"/>
        <w:keepLines w:val="0"/>
        <w:pageBreakBefore w:val="0"/>
        <w:widowControl/>
        <w:kinsoku/>
        <w:wordWrap/>
        <w:overflowPunct/>
        <w:topLinePunct w:val="0"/>
        <w:autoSpaceDE/>
        <w:autoSpaceDN/>
        <w:bidi w:val="0"/>
        <w:adjustRightInd/>
        <w:snapToGrid/>
        <w:spacing w:line="600" w:lineRule="exact"/>
        <w:ind w:firstLine="480"/>
        <w:textAlignment w:val="auto"/>
        <w:rPr>
          <w:rFonts w:hint="eastAsia" w:ascii="Sim Sun" w:hAnsi="Sim Sun" w:eastAsia="宋体" w:cs="宋体"/>
          <w:kern w:val="0"/>
          <w:sz w:val="18"/>
          <w:szCs w:val="18"/>
        </w:rPr>
      </w:pPr>
      <w:r>
        <w:rPr>
          <w:rFonts w:hint="eastAsia" w:ascii="宋体" w:hAnsi="宋体" w:eastAsia="宋体" w:cs="宋体"/>
          <w:kern w:val="0"/>
          <w:sz w:val="27"/>
          <w:szCs w:val="27"/>
          <w:lang w:eastAsia="zh-CN"/>
        </w:rPr>
        <w:t>六</w:t>
      </w:r>
      <w:r>
        <w:rPr>
          <w:rFonts w:hint="eastAsia" w:ascii="宋体" w:hAnsi="宋体" w:eastAsia="宋体" w:cs="宋体"/>
          <w:kern w:val="0"/>
          <w:sz w:val="27"/>
          <w:szCs w:val="27"/>
        </w:rPr>
        <w:t>、联系方式</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宋体" w:hAnsi="宋体" w:eastAsia="宋体" w:cs="宋体"/>
          <w:color w:val="FF0000"/>
          <w:kern w:val="0"/>
          <w:sz w:val="27"/>
          <w:szCs w:val="27"/>
          <w:lang w:val="en-US" w:eastAsia="zh-CN"/>
        </w:rPr>
      </w:pPr>
      <w:r>
        <w:rPr>
          <w:rFonts w:hint="eastAsia" w:ascii="宋体" w:hAnsi="宋体" w:eastAsia="宋体" w:cs="宋体"/>
          <w:kern w:val="0"/>
          <w:sz w:val="27"/>
          <w:szCs w:val="27"/>
          <w:lang w:eastAsia="zh-CN"/>
        </w:rPr>
        <w:t>张老师：</w:t>
      </w:r>
      <w:r>
        <w:rPr>
          <w:rFonts w:hint="eastAsia" w:ascii="宋体" w:hAnsi="宋体" w:eastAsia="宋体" w:cs="宋体"/>
          <w:kern w:val="0"/>
          <w:sz w:val="27"/>
          <w:szCs w:val="27"/>
          <w:lang w:val="en-US" w:eastAsia="zh-CN"/>
        </w:rPr>
        <w:t>028-82181206 13408668565</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宋体" w:hAnsi="宋体" w:eastAsia="宋体" w:cs="宋体"/>
          <w:kern w:val="0"/>
          <w:sz w:val="27"/>
          <w:szCs w:val="27"/>
        </w:rPr>
      </w:pPr>
      <w:r>
        <w:rPr>
          <w:rFonts w:hint="eastAsia" w:ascii="宋体" w:hAnsi="宋体" w:eastAsia="宋体" w:cs="宋体"/>
          <w:kern w:val="0"/>
          <w:sz w:val="27"/>
          <w:szCs w:val="27"/>
        </w:rPr>
        <w:t>学院地址：四川省崇州市公园大道500号</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宋体" w:hAnsi="宋体" w:eastAsia="宋体" w:cs="宋体"/>
          <w:kern w:val="0"/>
          <w:sz w:val="27"/>
          <w:szCs w:val="27"/>
        </w:rPr>
      </w:pPr>
    </w:p>
    <w:p>
      <w:pPr>
        <w:keepNext w:val="0"/>
        <w:keepLines w:val="0"/>
        <w:pageBreakBefore w:val="0"/>
        <w:widowControl/>
        <w:kinsoku/>
        <w:wordWrap/>
        <w:overflowPunct/>
        <w:topLinePunct w:val="0"/>
        <w:autoSpaceDE/>
        <w:autoSpaceDN/>
        <w:bidi w:val="0"/>
        <w:adjustRightInd/>
        <w:snapToGrid/>
        <w:spacing w:line="600" w:lineRule="exact"/>
        <w:jc w:val="right"/>
        <w:textAlignment w:val="auto"/>
        <w:rPr>
          <w:rFonts w:hint="eastAsia" w:ascii="宋体" w:hAnsi="宋体" w:eastAsia="宋体" w:cs="宋体"/>
          <w:kern w:val="0"/>
          <w:sz w:val="27"/>
          <w:szCs w:val="27"/>
          <w:lang w:eastAsia="zh-CN"/>
        </w:rPr>
      </w:pPr>
      <w:r>
        <w:rPr>
          <w:rFonts w:hint="eastAsia" w:ascii="宋体" w:hAnsi="宋体" w:eastAsia="宋体" w:cs="宋体"/>
          <w:kern w:val="0"/>
          <w:sz w:val="27"/>
          <w:szCs w:val="27"/>
          <w:lang w:eastAsia="zh-CN"/>
        </w:rPr>
        <w:t>四川矿产机电技师学院</w:t>
      </w:r>
    </w:p>
    <w:p>
      <w:pPr>
        <w:keepNext w:val="0"/>
        <w:keepLines w:val="0"/>
        <w:pageBreakBefore w:val="0"/>
        <w:widowControl/>
        <w:kinsoku/>
        <w:wordWrap/>
        <w:overflowPunct/>
        <w:topLinePunct w:val="0"/>
        <w:autoSpaceDE/>
        <w:autoSpaceDN/>
        <w:bidi w:val="0"/>
        <w:adjustRightInd/>
        <w:snapToGrid/>
        <w:spacing w:line="600" w:lineRule="exact"/>
        <w:jc w:val="right"/>
        <w:textAlignment w:val="auto"/>
        <w:rPr>
          <w:rFonts w:hint="default" w:ascii="宋体" w:hAnsi="宋体" w:eastAsia="宋体" w:cs="宋体"/>
          <w:kern w:val="0"/>
          <w:sz w:val="27"/>
          <w:szCs w:val="27"/>
          <w:lang w:val="en-US" w:eastAsia="zh-CN"/>
        </w:rPr>
      </w:pPr>
      <w:r>
        <w:rPr>
          <w:rFonts w:hint="eastAsia" w:ascii="宋体" w:hAnsi="宋体" w:eastAsia="宋体" w:cs="宋体"/>
          <w:kern w:val="0"/>
          <w:sz w:val="27"/>
          <w:szCs w:val="27"/>
          <w:lang w:val="en-US" w:eastAsia="zh-CN"/>
        </w:rPr>
        <w:t>2021年7月20日</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宋体" w:hAnsi="宋体" w:eastAsia="宋体" w:cs="宋体"/>
          <w:kern w:val="0"/>
          <w:sz w:val="27"/>
          <w:szCs w:val="27"/>
          <w:lang w:eastAsia="zh-CN"/>
        </w:rPr>
      </w:pPr>
      <w:r>
        <w:rPr>
          <w:rFonts w:hint="eastAsia" w:ascii="宋体" w:hAnsi="宋体" w:eastAsia="宋体" w:cs="宋体"/>
          <w:kern w:val="0"/>
          <w:sz w:val="27"/>
          <w:szCs w:val="27"/>
          <w:lang w:eastAsia="zh-CN"/>
        </w:rPr>
        <w:t>附件一：</w:t>
      </w:r>
    </w:p>
    <w:tbl>
      <w:tblPr>
        <w:tblStyle w:val="4"/>
        <w:tblpPr w:leftFromText="180" w:rightFromText="180" w:vertAnchor="text" w:horzAnchor="page" w:tblpXSpec="center" w:tblpY="604"/>
        <w:tblOverlap w:val="never"/>
        <w:tblW w:w="10940" w:type="dxa"/>
        <w:jc w:val="center"/>
        <w:shd w:val="clear" w:color="auto" w:fill="auto"/>
        <w:tblLayout w:type="autofit"/>
        <w:tblCellMar>
          <w:top w:w="0" w:type="dxa"/>
          <w:left w:w="108" w:type="dxa"/>
          <w:bottom w:w="0" w:type="dxa"/>
          <w:right w:w="108" w:type="dxa"/>
        </w:tblCellMar>
      </w:tblPr>
      <w:tblGrid>
        <w:gridCol w:w="740"/>
        <w:gridCol w:w="697"/>
        <w:gridCol w:w="747"/>
        <w:gridCol w:w="760"/>
        <w:gridCol w:w="779"/>
        <w:gridCol w:w="1319"/>
        <w:gridCol w:w="1979"/>
        <w:gridCol w:w="1129"/>
        <w:gridCol w:w="2790"/>
      </w:tblGrid>
      <w:tr>
        <w:tblPrEx>
          <w:shd w:val="clear" w:color="auto" w:fill="auto"/>
          <w:tblCellMar>
            <w:top w:w="0" w:type="dxa"/>
            <w:left w:w="108" w:type="dxa"/>
            <w:bottom w:w="0" w:type="dxa"/>
            <w:right w:w="108" w:type="dxa"/>
          </w:tblCellMar>
        </w:tblPrEx>
        <w:trPr>
          <w:trHeight w:val="687" w:hRule="atLeast"/>
          <w:jc w:val="center"/>
        </w:trPr>
        <w:tc>
          <w:tcPr>
            <w:tcW w:w="1094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32"/>
                <w:szCs w:val="32"/>
                <w:u w:val="none"/>
              </w:rPr>
            </w:pPr>
            <w:r>
              <w:rPr>
                <w:rFonts w:hint="default" w:ascii="仿宋_GB2312" w:hAnsi="宋体" w:eastAsia="仿宋_GB2312" w:cs="仿宋_GB2312"/>
                <w:b/>
                <w:bCs/>
                <w:i w:val="0"/>
                <w:iCs w:val="0"/>
                <w:color w:val="000000"/>
                <w:kern w:val="0"/>
                <w:sz w:val="32"/>
                <w:szCs w:val="32"/>
                <w:u w:val="none"/>
                <w:lang w:val="en-US" w:eastAsia="zh-CN" w:bidi="ar"/>
              </w:rPr>
              <w:t>2021年四川矿产机电技师学院编制外</w:t>
            </w:r>
            <w:r>
              <w:rPr>
                <w:rFonts w:hint="eastAsia" w:ascii="仿宋_GB2312" w:hAnsi="宋体" w:eastAsia="仿宋_GB2312" w:cs="仿宋_GB2312"/>
                <w:b/>
                <w:bCs/>
                <w:i w:val="0"/>
                <w:iCs w:val="0"/>
                <w:color w:val="000000"/>
                <w:kern w:val="0"/>
                <w:sz w:val="32"/>
                <w:szCs w:val="32"/>
                <w:u w:val="none"/>
                <w:lang w:val="en-US" w:eastAsia="zh-CN" w:bidi="ar"/>
              </w:rPr>
              <w:t>补充</w:t>
            </w:r>
            <w:r>
              <w:rPr>
                <w:rFonts w:hint="default" w:ascii="仿宋_GB2312" w:hAnsi="宋体" w:eastAsia="仿宋_GB2312" w:cs="仿宋_GB2312"/>
                <w:b/>
                <w:bCs/>
                <w:i w:val="0"/>
                <w:iCs w:val="0"/>
                <w:color w:val="000000"/>
                <w:kern w:val="0"/>
                <w:sz w:val="32"/>
                <w:szCs w:val="32"/>
                <w:u w:val="none"/>
                <w:lang w:val="en-US" w:eastAsia="zh-CN" w:bidi="ar"/>
              </w:rPr>
              <w:t>招聘教师岗位需求一览表</w:t>
            </w:r>
          </w:p>
        </w:tc>
      </w:tr>
      <w:tr>
        <w:tblPrEx>
          <w:tblCellMar>
            <w:top w:w="0" w:type="dxa"/>
            <w:left w:w="108" w:type="dxa"/>
            <w:bottom w:w="0" w:type="dxa"/>
            <w:right w:w="108" w:type="dxa"/>
          </w:tblCellMar>
        </w:tblPrEx>
        <w:trPr>
          <w:trHeight w:val="485" w:hRule="atLeast"/>
          <w:jc w:val="center"/>
        </w:trPr>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系部名称</w:t>
            </w:r>
          </w:p>
        </w:tc>
        <w:tc>
          <w:tcPr>
            <w:tcW w:w="29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招聘岗位</w:t>
            </w:r>
          </w:p>
        </w:tc>
        <w:tc>
          <w:tcPr>
            <w:tcW w:w="72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招聘资格条件</w:t>
            </w:r>
          </w:p>
        </w:tc>
      </w:tr>
      <w:tr>
        <w:tblPrEx>
          <w:tblCellMar>
            <w:top w:w="0" w:type="dxa"/>
            <w:left w:w="108" w:type="dxa"/>
            <w:bottom w:w="0" w:type="dxa"/>
            <w:right w:w="108" w:type="dxa"/>
          </w:tblCellMar>
        </w:tblPrEx>
        <w:trPr>
          <w:trHeight w:val="707" w:hRule="atLeast"/>
          <w:jc w:val="center"/>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岗位                代码</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名称</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类别</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招聘人数</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年龄</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专业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学历                        学位</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其他条件</w:t>
            </w:r>
          </w:p>
        </w:tc>
      </w:tr>
      <w:tr>
        <w:tblPrEx>
          <w:tblCellMar>
            <w:top w:w="0" w:type="dxa"/>
            <w:left w:w="108" w:type="dxa"/>
            <w:bottom w:w="0" w:type="dxa"/>
            <w:right w:w="108" w:type="dxa"/>
          </w:tblCellMar>
        </w:tblPrEx>
        <w:trPr>
          <w:trHeight w:val="1597" w:hRule="atLeast"/>
          <w:jc w:val="center"/>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基础教育系</w:t>
            </w:r>
          </w:p>
        </w:tc>
        <w:tc>
          <w:tcPr>
            <w:tcW w:w="69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02008</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语文教师</w:t>
            </w:r>
          </w:p>
        </w:tc>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35周岁及以下(1986年1月1日及以后出生）</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汉语言文学、语文学科教学等相关专业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普通高等教育研究生及以上学历，硕士及以上学位</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汉语言文学、语文学科教学等相关专业，普通话二甲及以上。获得过奖学金的应届毕业生和获得过教学比赛奖项的在职教师可放宽到本科学历。</w:t>
            </w:r>
          </w:p>
        </w:tc>
      </w:tr>
      <w:tr>
        <w:tblPrEx>
          <w:tblCellMar>
            <w:top w:w="0" w:type="dxa"/>
            <w:left w:w="108" w:type="dxa"/>
            <w:bottom w:w="0" w:type="dxa"/>
            <w:right w:w="108" w:type="dxa"/>
          </w:tblCellMar>
        </w:tblPrEx>
        <w:trPr>
          <w:trHeight w:val="1282" w:hRule="atLeast"/>
          <w:jc w:val="center"/>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经济管理系</w:t>
            </w:r>
          </w:p>
        </w:tc>
        <w:tc>
          <w:tcPr>
            <w:tcW w:w="69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04004</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计算机专业课教师(网络应用方向）</w:t>
            </w:r>
          </w:p>
        </w:tc>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1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35周岁及以下(1986年1月1日及以后出生）</w:t>
            </w:r>
          </w:p>
        </w:tc>
        <w:tc>
          <w:tcPr>
            <w:tcW w:w="1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计算机网络或其相关专业</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全日制本科及以上学历，学士及以上学位</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能胜任TCP/IP技术基础、网络互联设备配置、网络施工与管理、局域网组网与管理、服务器的配置与管理等课程的教学工作</w:t>
            </w:r>
            <w:r>
              <w:rPr>
                <w:rFonts w:hint="eastAsia" w:ascii="宋体" w:hAnsi="宋体" w:eastAsia="宋体" w:cs="宋体"/>
                <w:i w:val="0"/>
                <w:iCs w:val="0"/>
                <w:color w:val="000000"/>
                <w:sz w:val="18"/>
                <w:szCs w:val="18"/>
                <w:u w:val="none"/>
                <w:lang w:eastAsia="zh-CN"/>
              </w:rPr>
              <w:t>。</w:t>
            </w:r>
            <w:r>
              <w:rPr>
                <w:rFonts w:hint="eastAsia" w:ascii="宋体" w:hAnsi="宋体" w:eastAsia="宋体" w:cs="宋体"/>
                <w:i w:val="0"/>
                <w:iCs w:val="0"/>
                <w:color w:val="000000"/>
                <w:sz w:val="18"/>
                <w:szCs w:val="18"/>
                <w:u w:val="none"/>
              </w:rPr>
              <w:t>应聘者有相应专业工作经验者优先录用。</w:t>
            </w:r>
          </w:p>
        </w:tc>
      </w:tr>
    </w:tbl>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宋体" w:hAnsi="宋体" w:eastAsia="宋体" w:cs="宋体"/>
          <w:kern w:val="0"/>
          <w:sz w:val="27"/>
          <w:szCs w:val="27"/>
          <w:lang w:eastAsia="zh-CN"/>
        </w:rPr>
      </w:pP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宋体" w:hAnsi="宋体" w:eastAsia="宋体" w:cs="宋体"/>
          <w:kern w:val="0"/>
          <w:sz w:val="27"/>
          <w:szCs w:val="27"/>
          <w:lang w:eastAsia="zh-CN"/>
        </w:rPr>
      </w:pP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宋体" w:hAnsi="宋体" w:eastAsia="宋体" w:cs="宋体"/>
          <w:kern w:val="0"/>
          <w:sz w:val="27"/>
          <w:szCs w:val="27"/>
          <w:lang w:eastAsia="zh-CN"/>
        </w:rPr>
      </w:pP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宋体" w:hAnsi="宋体" w:eastAsia="宋体" w:cs="宋体"/>
          <w:kern w:val="0"/>
          <w:sz w:val="27"/>
          <w:szCs w:val="27"/>
          <w:lang w:eastAsia="zh-CN"/>
        </w:rPr>
      </w:pPr>
      <w:r>
        <w:rPr>
          <w:rFonts w:hint="eastAsia" w:ascii="宋体" w:hAnsi="宋体" w:eastAsia="宋体" w:cs="宋体"/>
          <w:kern w:val="0"/>
          <w:sz w:val="27"/>
          <w:szCs w:val="27"/>
          <w:lang w:eastAsia="zh-CN"/>
        </w:rPr>
        <w:t>附件二：</w:t>
      </w:r>
    </w:p>
    <w:tbl>
      <w:tblPr>
        <w:tblStyle w:val="4"/>
        <w:tblW w:w="10780" w:type="dxa"/>
        <w:tblInd w:w="-1161" w:type="dxa"/>
        <w:shd w:val="clear" w:color="auto" w:fill="auto"/>
        <w:tblLayout w:type="fixed"/>
        <w:tblCellMar>
          <w:top w:w="0" w:type="dxa"/>
          <w:left w:w="108" w:type="dxa"/>
          <w:bottom w:w="0" w:type="dxa"/>
          <w:right w:w="108" w:type="dxa"/>
        </w:tblCellMar>
      </w:tblPr>
      <w:tblGrid>
        <w:gridCol w:w="1401"/>
        <w:gridCol w:w="1177"/>
        <w:gridCol w:w="1177"/>
        <w:gridCol w:w="1074"/>
        <w:gridCol w:w="1356"/>
        <w:gridCol w:w="1014"/>
        <w:gridCol w:w="1455"/>
        <w:gridCol w:w="2126"/>
      </w:tblGrid>
      <w:tr>
        <w:tblPrEx>
          <w:shd w:val="clear" w:color="auto" w:fill="auto"/>
          <w:tblCellMar>
            <w:top w:w="0" w:type="dxa"/>
            <w:left w:w="108" w:type="dxa"/>
            <w:bottom w:w="0" w:type="dxa"/>
            <w:right w:w="108" w:type="dxa"/>
          </w:tblCellMar>
        </w:tblPrEx>
        <w:trPr>
          <w:trHeight w:val="312" w:hRule="atLeast"/>
        </w:trPr>
        <w:tc>
          <w:tcPr>
            <w:tcW w:w="10780" w:type="dxa"/>
            <w:gridSpan w:val="8"/>
            <w:vMerge w:val="restart"/>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四川矿产机电技师学院应聘教师报名表</w:t>
            </w:r>
          </w:p>
        </w:tc>
      </w:tr>
      <w:tr>
        <w:tblPrEx>
          <w:tblCellMar>
            <w:top w:w="0" w:type="dxa"/>
            <w:left w:w="108" w:type="dxa"/>
            <w:bottom w:w="0" w:type="dxa"/>
            <w:right w:w="108" w:type="dxa"/>
          </w:tblCellMar>
        </w:tblPrEx>
        <w:trPr>
          <w:trHeight w:val="527" w:hRule="atLeast"/>
        </w:trPr>
        <w:tc>
          <w:tcPr>
            <w:tcW w:w="10780" w:type="dxa"/>
            <w:gridSpan w:val="8"/>
            <w:vMerge w:val="continue"/>
            <w:tcBorders>
              <w:top w:val="nil"/>
              <w:left w:val="nil"/>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32"/>
                <w:szCs w:val="32"/>
                <w:u w:val="none"/>
              </w:rPr>
            </w:pPr>
          </w:p>
        </w:tc>
      </w:tr>
      <w:tr>
        <w:tblPrEx>
          <w:tblCellMar>
            <w:top w:w="0" w:type="dxa"/>
            <w:left w:w="108" w:type="dxa"/>
            <w:bottom w:w="0" w:type="dxa"/>
            <w:right w:w="108" w:type="dxa"/>
          </w:tblCellMar>
        </w:tblPrEx>
        <w:trPr>
          <w:trHeight w:val="710" w:hRule="atLeast"/>
        </w:trPr>
        <w:tc>
          <w:tcPr>
            <w:tcW w:w="1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应聘人员基本情况</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姓名</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性别</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民族</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照片</w:t>
            </w:r>
          </w:p>
        </w:tc>
      </w:tr>
      <w:tr>
        <w:tblPrEx>
          <w:tblCellMar>
            <w:top w:w="0" w:type="dxa"/>
            <w:left w:w="108" w:type="dxa"/>
            <w:bottom w:w="0" w:type="dxa"/>
            <w:right w:w="108" w:type="dxa"/>
          </w:tblCellMar>
        </w:tblPrEx>
        <w:trPr>
          <w:trHeight w:val="710" w:hRule="atLeast"/>
        </w:trPr>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出生日期</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政治面貌</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学历学位</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710" w:hRule="atLeast"/>
        </w:trPr>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毕业院校</w:t>
            </w:r>
          </w:p>
        </w:tc>
        <w:tc>
          <w:tcPr>
            <w:tcW w:w="1177"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所学专业</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毕业时间</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710" w:hRule="atLeast"/>
        </w:trPr>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职称</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教师资格证</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婚否</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710" w:hRule="atLeast"/>
        </w:trPr>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家庭住址</w:t>
            </w:r>
          </w:p>
        </w:tc>
        <w:tc>
          <w:tcPr>
            <w:tcW w:w="46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1992" w:hRule="atLeast"/>
        </w:trPr>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学习经历（从高中填起）</w:t>
            </w:r>
          </w:p>
        </w:tc>
        <w:tc>
          <w:tcPr>
            <w:tcW w:w="9379"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1992" w:hRule="atLeast"/>
        </w:trPr>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工作经历</w:t>
            </w:r>
          </w:p>
        </w:tc>
        <w:tc>
          <w:tcPr>
            <w:tcW w:w="9379"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1992" w:hRule="atLeast"/>
        </w:trPr>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获奖情况</w:t>
            </w:r>
          </w:p>
        </w:tc>
        <w:tc>
          <w:tcPr>
            <w:tcW w:w="9379"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1940" w:hRule="atLeast"/>
        </w:trPr>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应聘岗位代码和名称</w:t>
            </w:r>
          </w:p>
        </w:tc>
        <w:tc>
          <w:tcPr>
            <w:tcW w:w="9379"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r>
    </w:tbl>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ascii="宋体" w:hAnsi="宋体" w:eastAsia="宋体" w:cs="宋体"/>
          <w:kern w:val="0"/>
          <w:sz w:val="27"/>
          <w:szCs w:val="27"/>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im Sun">
    <w:altName w:val="Times New Roman"/>
    <w:panose1 w:val="00000000000000000000"/>
    <w:charset w:val="00"/>
    <w:family w:val="roman"/>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97C17FE"/>
    <w:rsid w:val="00022332"/>
    <w:rsid w:val="00044563"/>
    <w:rsid w:val="00064A67"/>
    <w:rsid w:val="000F4CB7"/>
    <w:rsid w:val="00111BA1"/>
    <w:rsid w:val="0014203C"/>
    <w:rsid w:val="001A3844"/>
    <w:rsid w:val="001C0CB8"/>
    <w:rsid w:val="001C5ED4"/>
    <w:rsid w:val="00222339"/>
    <w:rsid w:val="00223651"/>
    <w:rsid w:val="002606F3"/>
    <w:rsid w:val="0026146B"/>
    <w:rsid w:val="002B13E8"/>
    <w:rsid w:val="002D2D35"/>
    <w:rsid w:val="00327FC5"/>
    <w:rsid w:val="00336E49"/>
    <w:rsid w:val="0034253F"/>
    <w:rsid w:val="0037753C"/>
    <w:rsid w:val="00377B39"/>
    <w:rsid w:val="00393C33"/>
    <w:rsid w:val="003967B3"/>
    <w:rsid w:val="003E53B6"/>
    <w:rsid w:val="0041677A"/>
    <w:rsid w:val="00452ADA"/>
    <w:rsid w:val="00472DBB"/>
    <w:rsid w:val="00473902"/>
    <w:rsid w:val="0050292C"/>
    <w:rsid w:val="005133C2"/>
    <w:rsid w:val="00533CE1"/>
    <w:rsid w:val="005A2ACF"/>
    <w:rsid w:val="005E4957"/>
    <w:rsid w:val="005F035C"/>
    <w:rsid w:val="0060157A"/>
    <w:rsid w:val="00617DAE"/>
    <w:rsid w:val="00645277"/>
    <w:rsid w:val="00646582"/>
    <w:rsid w:val="00646DBB"/>
    <w:rsid w:val="006E0BFB"/>
    <w:rsid w:val="00706735"/>
    <w:rsid w:val="00721E3F"/>
    <w:rsid w:val="0073118A"/>
    <w:rsid w:val="00734BED"/>
    <w:rsid w:val="00743149"/>
    <w:rsid w:val="007478DC"/>
    <w:rsid w:val="007B63D0"/>
    <w:rsid w:val="007D15F1"/>
    <w:rsid w:val="007E2804"/>
    <w:rsid w:val="007E7B6C"/>
    <w:rsid w:val="008021B3"/>
    <w:rsid w:val="0081487C"/>
    <w:rsid w:val="00841A90"/>
    <w:rsid w:val="00880BA9"/>
    <w:rsid w:val="00887225"/>
    <w:rsid w:val="008C1644"/>
    <w:rsid w:val="008C1CE8"/>
    <w:rsid w:val="008F2746"/>
    <w:rsid w:val="008F7DED"/>
    <w:rsid w:val="009063B3"/>
    <w:rsid w:val="00944ECA"/>
    <w:rsid w:val="00972AFC"/>
    <w:rsid w:val="009743E8"/>
    <w:rsid w:val="00981DE8"/>
    <w:rsid w:val="00982138"/>
    <w:rsid w:val="009864B8"/>
    <w:rsid w:val="0099224A"/>
    <w:rsid w:val="009B0D7F"/>
    <w:rsid w:val="009C50A4"/>
    <w:rsid w:val="009E2CB7"/>
    <w:rsid w:val="00A76F65"/>
    <w:rsid w:val="00AA04AA"/>
    <w:rsid w:val="00AA3543"/>
    <w:rsid w:val="00AB0F67"/>
    <w:rsid w:val="00AD5182"/>
    <w:rsid w:val="00AF25DD"/>
    <w:rsid w:val="00B1517A"/>
    <w:rsid w:val="00B217B8"/>
    <w:rsid w:val="00B32895"/>
    <w:rsid w:val="00B64492"/>
    <w:rsid w:val="00B84CE7"/>
    <w:rsid w:val="00BA52F6"/>
    <w:rsid w:val="00BD7EFE"/>
    <w:rsid w:val="00BE17F7"/>
    <w:rsid w:val="00BE54FD"/>
    <w:rsid w:val="00C26B5C"/>
    <w:rsid w:val="00C36817"/>
    <w:rsid w:val="00C40A66"/>
    <w:rsid w:val="00C432DF"/>
    <w:rsid w:val="00C5064F"/>
    <w:rsid w:val="00C57FA7"/>
    <w:rsid w:val="00C63499"/>
    <w:rsid w:val="00CB546C"/>
    <w:rsid w:val="00CC0B90"/>
    <w:rsid w:val="00CD45BE"/>
    <w:rsid w:val="00CE38E8"/>
    <w:rsid w:val="00CE7E76"/>
    <w:rsid w:val="00D126EE"/>
    <w:rsid w:val="00D608E2"/>
    <w:rsid w:val="00D7445B"/>
    <w:rsid w:val="00D95BC2"/>
    <w:rsid w:val="00DA58C2"/>
    <w:rsid w:val="00DA6808"/>
    <w:rsid w:val="00DC77BD"/>
    <w:rsid w:val="00E2010D"/>
    <w:rsid w:val="00E530C4"/>
    <w:rsid w:val="00EE241F"/>
    <w:rsid w:val="00EF39DD"/>
    <w:rsid w:val="00F04D31"/>
    <w:rsid w:val="00F12675"/>
    <w:rsid w:val="00F33AAA"/>
    <w:rsid w:val="00F3747B"/>
    <w:rsid w:val="00F87FB7"/>
    <w:rsid w:val="00FC44A4"/>
    <w:rsid w:val="1DC81171"/>
    <w:rsid w:val="200159CB"/>
    <w:rsid w:val="210C38CA"/>
    <w:rsid w:val="26C16A3B"/>
    <w:rsid w:val="28333543"/>
    <w:rsid w:val="2E8A1A49"/>
    <w:rsid w:val="2F6908AA"/>
    <w:rsid w:val="32EB0E07"/>
    <w:rsid w:val="47EE65AF"/>
    <w:rsid w:val="492B18FA"/>
    <w:rsid w:val="497C17FE"/>
    <w:rsid w:val="4CCD2EF2"/>
    <w:rsid w:val="57501E49"/>
    <w:rsid w:val="58776CC4"/>
    <w:rsid w:val="5C1806C5"/>
    <w:rsid w:val="5E154CBA"/>
    <w:rsid w:val="5F1A6BDB"/>
    <w:rsid w:val="63786310"/>
    <w:rsid w:val="642029E2"/>
    <w:rsid w:val="67F924C0"/>
    <w:rsid w:val="6C152A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0"/>
    <w:rPr>
      <w:color w:val="0563C1" w:themeColor="hyperlink"/>
      <w:u w:val="single"/>
    </w:rPr>
  </w:style>
  <w:style w:type="character" w:customStyle="1" w:styleId="7">
    <w:name w:val="font31"/>
    <w:basedOn w:val="5"/>
    <w:qFormat/>
    <w:uiPriority w:val="0"/>
    <w:rPr>
      <w:rFonts w:hint="eastAsia" w:ascii="宋体" w:hAnsi="宋体" w:eastAsia="宋体" w:cs="宋体"/>
      <w:color w:val="000000"/>
      <w:sz w:val="20"/>
      <w:szCs w:val="20"/>
      <w:u w:val="none"/>
    </w:rPr>
  </w:style>
  <w:style w:type="character" w:customStyle="1" w:styleId="8">
    <w:name w:val="font01"/>
    <w:basedOn w:val="5"/>
    <w:qFormat/>
    <w:uiPriority w:val="0"/>
    <w:rPr>
      <w:rFonts w:ascii="Arial" w:hAnsi="Arial" w:cs="Arial"/>
      <w:color w:val="000000"/>
      <w:sz w:val="20"/>
      <w:szCs w:val="20"/>
      <w:u w:val="none"/>
    </w:rPr>
  </w:style>
  <w:style w:type="character" w:customStyle="1" w:styleId="9">
    <w:name w:val="页眉 Char"/>
    <w:basedOn w:val="5"/>
    <w:link w:val="3"/>
    <w:qFormat/>
    <w:uiPriority w:val="0"/>
    <w:rPr>
      <w:rFonts w:asciiTheme="minorHAnsi" w:hAnsiTheme="minorHAnsi" w:eastAsiaTheme="minorEastAsia" w:cstheme="minorBidi"/>
      <w:kern w:val="2"/>
      <w:sz w:val="18"/>
      <w:szCs w:val="18"/>
    </w:rPr>
  </w:style>
  <w:style w:type="character" w:customStyle="1" w:styleId="10">
    <w:name w:val="页脚 Char"/>
    <w:basedOn w:val="5"/>
    <w:link w:val="2"/>
    <w:qFormat/>
    <w:uiPriority w:val="0"/>
    <w:rPr>
      <w:rFonts w:asciiTheme="minorHAnsi" w:hAnsiTheme="minorHAnsi" w:eastAsiaTheme="minorEastAsia" w:cstheme="minorBidi"/>
      <w:kern w:val="2"/>
      <w:sz w:val="18"/>
      <w:szCs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190</Words>
  <Characters>1085</Characters>
  <Lines>9</Lines>
  <Paragraphs>2</Paragraphs>
  <TotalTime>36</TotalTime>
  <ScaleCrop>false</ScaleCrop>
  <LinksUpToDate>false</LinksUpToDate>
  <CharactersWithSpaces>1273</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2019-10-08T07:07:00Z</dcterms:created>
  <dc:creator>May</dc:creator>
  <cp:lastModifiedBy>f</cp:lastModifiedBy>
  <cp:lastPrinted>2020-07-10T08:31:00Z</cp:lastPrinted>
  <dcterms:modified xsi:type="dcterms:W3CDTF">2021-07-20T06:43:54Z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9A01F064D04F46A7B5B5580B831B096F</vt:lpwstr>
  </property>
</Properties>
</file>