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5F5" w:rsidRDefault="00BE7EBA" w:rsidP="008F4B2A">
      <w:pPr>
        <w:ind w:right="840" w:firstLineChars="150" w:firstLine="426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202</w:t>
      </w:r>
      <w:r w:rsidR="003B0F07">
        <w:rPr>
          <w:rFonts w:ascii="宋体" w:hAnsi="宋体" w:hint="eastAsia"/>
          <w:b/>
          <w:sz w:val="28"/>
          <w:szCs w:val="28"/>
        </w:rPr>
        <w:t>3</w:t>
      </w:r>
      <w:r w:rsidR="00CC28F3">
        <w:rPr>
          <w:rFonts w:ascii="宋体" w:hAnsi="宋体" w:hint="eastAsia"/>
          <w:b/>
          <w:sz w:val="28"/>
          <w:szCs w:val="28"/>
        </w:rPr>
        <w:t>年毕业（专科</w:t>
      </w:r>
      <w:r w:rsidR="008F7E10">
        <w:rPr>
          <w:rFonts w:ascii="宋体" w:hAnsi="宋体" w:hint="eastAsia"/>
          <w:b/>
          <w:sz w:val="28"/>
          <w:szCs w:val="28"/>
        </w:rPr>
        <w:t>）毕业论文（设计）</w:t>
      </w:r>
    </w:p>
    <w:p w:rsidR="001415F5" w:rsidRDefault="008F7E10" w:rsidP="008F4B2A">
      <w:pPr>
        <w:ind w:right="840" w:firstLineChars="150" w:firstLine="426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题目及指导教师信息汇总表</w:t>
      </w:r>
    </w:p>
    <w:p w:rsidR="001415F5" w:rsidRDefault="008F7E10" w:rsidP="0060502D">
      <w:pPr>
        <w:ind w:right="840"/>
        <w:jc w:val="left"/>
        <w:rPr>
          <w:rFonts w:ascii="宋体" w:hAnsi="宋体"/>
          <w:b/>
          <w:sz w:val="22"/>
          <w:szCs w:val="21"/>
        </w:rPr>
      </w:pPr>
      <w:r>
        <w:rPr>
          <w:rFonts w:ascii="宋体" w:hAnsi="宋体" w:hint="eastAsia"/>
          <w:b/>
          <w:sz w:val="22"/>
          <w:szCs w:val="21"/>
        </w:rPr>
        <w:t xml:space="preserve">　</w:t>
      </w:r>
      <w:r w:rsidR="00CC28F3">
        <w:rPr>
          <w:rFonts w:ascii="宋体" w:hAnsi="宋体" w:hint="eastAsia"/>
          <w:b/>
          <w:sz w:val="22"/>
          <w:szCs w:val="21"/>
        </w:rPr>
        <w:t>西华大学</w:t>
      </w:r>
      <w:r>
        <w:rPr>
          <w:rFonts w:ascii="宋体" w:hAnsi="宋体" w:hint="eastAsia"/>
          <w:b/>
          <w:sz w:val="22"/>
          <w:szCs w:val="21"/>
        </w:rPr>
        <w:t>继续教育学院（四川矿产机电技师学院）教学站点</w:t>
      </w:r>
    </w:p>
    <w:tbl>
      <w:tblPr>
        <w:tblStyle w:val="a6"/>
        <w:tblW w:w="14054" w:type="dxa"/>
        <w:tblLayout w:type="fixed"/>
        <w:tblLook w:val="04A0" w:firstRow="1" w:lastRow="0" w:firstColumn="1" w:lastColumn="0" w:noHBand="0" w:noVBand="1"/>
      </w:tblPr>
      <w:tblGrid>
        <w:gridCol w:w="534"/>
        <w:gridCol w:w="1339"/>
        <w:gridCol w:w="970"/>
        <w:gridCol w:w="678"/>
        <w:gridCol w:w="5834"/>
        <w:gridCol w:w="1526"/>
        <w:gridCol w:w="1433"/>
        <w:gridCol w:w="1740"/>
      </w:tblGrid>
      <w:tr w:rsidR="001415F5" w:rsidTr="009E26C1">
        <w:trPr>
          <w:trHeight w:val="899"/>
        </w:trPr>
        <w:tc>
          <w:tcPr>
            <w:tcW w:w="534" w:type="dxa"/>
            <w:vAlign w:val="center"/>
          </w:tcPr>
          <w:p w:rsidR="001415F5" w:rsidRDefault="008F7E10" w:rsidP="0060502D"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339" w:type="dxa"/>
            <w:vAlign w:val="center"/>
          </w:tcPr>
          <w:p w:rsidR="001415F5" w:rsidRDefault="008F7E10" w:rsidP="0060502D"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专业名称</w:t>
            </w:r>
          </w:p>
        </w:tc>
        <w:tc>
          <w:tcPr>
            <w:tcW w:w="970" w:type="dxa"/>
            <w:vAlign w:val="center"/>
          </w:tcPr>
          <w:p w:rsidR="001415F5" w:rsidRDefault="008F7E10" w:rsidP="0060502D"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层次</w:t>
            </w:r>
          </w:p>
        </w:tc>
        <w:tc>
          <w:tcPr>
            <w:tcW w:w="678" w:type="dxa"/>
            <w:vAlign w:val="center"/>
          </w:tcPr>
          <w:p w:rsidR="001415F5" w:rsidRDefault="008F7E10" w:rsidP="0060502D"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学生</w:t>
            </w:r>
          </w:p>
          <w:p w:rsidR="001415F5" w:rsidRDefault="008F7E10" w:rsidP="0060502D"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人数</w:t>
            </w:r>
          </w:p>
        </w:tc>
        <w:tc>
          <w:tcPr>
            <w:tcW w:w="5834" w:type="dxa"/>
            <w:vAlign w:val="center"/>
          </w:tcPr>
          <w:p w:rsidR="001415F5" w:rsidRDefault="008F7E10" w:rsidP="0060502D"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毕业论文（设计）题目（任选其一）</w:t>
            </w:r>
          </w:p>
        </w:tc>
        <w:tc>
          <w:tcPr>
            <w:tcW w:w="1526" w:type="dxa"/>
            <w:vAlign w:val="center"/>
          </w:tcPr>
          <w:p w:rsidR="001415F5" w:rsidRDefault="008F7E10" w:rsidP="0060502D"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指导教师</w:t>
            </w:r>
          </w:p>
        </w:tc>
        <w:tc>
          <w:tcPr>
            <w:tcW w:w="1433" w:type="dxa"/>
            <w:vAlign w:val="center"/>
          </w:tcPr>
          <w:p w:rsidR="001415F5" w:rsidRDefault="008F7E10" w:rsidP="0060502D"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联系电话</w:t>
            </w:r>
          </w:p>
        </w:tc>
        <w:tc>
          <w:tcPr>
            <w:tcW w:w="1740" w:type="dxa"/>
            <w:vAlign w:val="center"/>
          </w:tcPr>
          <w:p w:rsidR="001415F5" w:rsidRDefault="008F7E10" w:rsidP="0060502D"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QQ</w:t>
            </w:r>
            <w:r>
              <w:rPr>
                <w:rFonts w:hint="eastAsia"/>
                <w:b/>
                <w:bCs/>
              </w:rPr>
              <w:t>号码</w:t>
            </w:r>
          </w:p>
        </w:tc>
      </w:tr>
      <w:tr w:rsidR="00B71C17" w:rsidRPr="008343EA" w:rsidTr="009E26C1">
        <w:trPr>
          <w:trHeight w:val="2173"/>
        </w:trPr>
        <w:tc>
          <w:tcPr>
            <w:tcW w:w="534" w:type="dxa"/>
            <w:vAlign w:val="center"/>
          </w:tcPr>
          <w:p w:rsidR="00B71C17" w:rsidRPr="008343EA" w:rsidRDefault="00B71C17" w:rsidP="009E26C1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8343EA">
              <w:rPr>
                <w:rFonts w:ascii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1339" w:type="dxa"/>
            <w:vAlign w:val="center"/>
          </w:tcPr>
          <w:p w:rsidR="00B71C17" w:rsidRPr="008343EA" w:rsidRDefault="00B71C17" w:rsidP="00225547">
            <w:pPr>
              <w:jc w:val="left"/>
              <w:rPr>
                <w:rFonts w:asciiTheme="minorEastAsia" w:hAnsiTheme="minorEastAsia" w:cs="Arial"/>
                <w:sz w:val="20"/>
                <w:szCs w:val="20"/>
              </w:rPr>
            </w:pPr>
            <w:r w:rsidRPr="008343EA">
              <w:rPr>
                <w:rFonts w:asciiTheme="minorEastAsia" w:hAnsiTheme="minorEastAsia" w:cs="Arial"/>
                <w:sz w:val="20"/>
                <w:szCs w:val="20"/>
              </w:rPr>
              <w:t>电气自动化技术</w:t>
            </w:r>
          </w:p>
          <w:p w:rsidR="00B71C17" w:rsidRPr="008343EA" w:rsidRDefault="00B71C17" w:rsidP="009E26C1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970" w:type="dxa"/>
            <w:vAlign w:val="center"/>
          </w:tcPr>
          <w:p w:rsidR="00B71C17" w:rsidRPr="008343EA" w:rsidRDefault="00B71C17" w:rsidP="009E26C1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8343EA">
              <w:rPr>
                <w:rFonts w:asciiTheme="minorEastAsia" w:hAnsiTheme="minorEastAsia" w:hint="eastAsia"/>
                <w:sz w:val="20"/>
                <w:szCs w:val="20"/>
              </w:rPr>
              <w:t>专科</w:t>
            </w:r>
          </w:p>
        </w:tc>
        <w:tc>
          <w:tcPr>
            <w:tcW w:w="678" w:type="dxa"/>
            <w:vAlign w:val="center"/>
          </w:tcPr>
          <w:p w:rsidR="00B71C17" w:rsidRPr="008343EA" w:rsidRDefault="00B71C17" w:rsidP="009E26C1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8343EA">
              <w:rPr>
                <w:rFonts w:asciiTheme="minorEastAsia" w:hAnsiTheme="minorEastAsia" w:hint="eastAsia"/>
                <w:sz w:val="20"/>
                <w:szCs w:val="20"/>
              </w:rPr>
              <w:t>24</w:t>
            </w:r>
          </w:p>
        </w:tc>
        <w:tc>
          <w:tcPr>
            <w:tcW w:w="5834" w:type="dxa"/>
            <w:vAlign w:val="center"/>
          </w:tcPr>
          <w:p w:rsidR="00B71C17" w:rsidRPr="008343EA" w:rsidRDefault="00B71C17" w:rsidP="00411CB4">
            <w:pPr>
              <w:rPr>
                <w:rStyle w:val="fontstyle11"/>
                <w:rFonts w:asciiTheme="minorEastAsia" w:eastAsiaTheme="minorEastAsia" w:hAnsiTheme="minorEastAsia" w:hint="default"/>
                <w:sz w:val="20"/>
                <w:szCs w:val="20"/>
              </w:rPr>
            </w:pPr>
            <w:r w:rsidRPr="008343EA">
              <w:rPr>
                <w:rStyle w:val="fontstyle01"/>
                <w:rFonts w:asciiTheme="minorEastAsia" w:eastAsiaTheme="minorEastAsia" w:hAnsiTheme="minorEastAsia" w:hint="default"/>
                <w:sz w:val="20"/>
                <w:szCs w:val="20"/>
              </w:rPr>
              <w:t>1、 饮料罐装生产流水线的 PLC 控</w:t>
            </w:r>
            <w:r w:rsidRPr="008343EA">
              <w:rPr>
                <w:rStyle w:val="fontstyle11"/>
                <w:rFonts w:asciiTheme="minorEastAsia" w:eastAsiaTheme="minorEastAsia" w:hAnsiTheme="minorEastAsia" w:hint="default"/>
                <w:sz w:val="20"/>
                <w:szCs w:val="20"/>
              </w:rPr>
              <w:t>制（程禹）</w:t>
            </w:r>
            <w:r w:rsidRPr="008343EA">
              <w:rPr>
                <w:rStyle w:val="fontstyle11"/>
                <w:rFonts w:asciiTheme="minorEastAsia" w:eastAsiaTheme="minorEastAsia" w:hAnsiTheme="minorEastAsia" w:hint="default"/>
                <w:sz w:val="20"/>
                <w:szCs w:val="20"/>
              </w:rPr>
              <w:br/>
              <w:t>2、 三面</w:t>
            </w:r>
            <w:proofErr w:type="gramStart"/>
            <w:r w:rsidRPr="008343EA">
              <w:rPr>
                <w:rStyle w:val="fontstyle11"/>
                <w:rFonts w:asciiTheme="minorEastAsia" w:eastAsiaTheme="minorEastAsia" w:hAnsiTheme="minorEastAsia" w:hint="default"/>
                <w:sz w:val="20"/>
                <w:szCs w:val="20"/>
              </w:rPr>
              <w:t>铣</w:t>
            </w:r>
            <w:proofErr w:type="gramEnd"/>
            <w:r w:rsidRPr="008343EA">
              <w:rPr>
                <w:rStyle w:val="fontstyle11"/>
                <w:rFonts w:asciiTheme="minorEastAsia" w:eastAsiaTheme="minorEastAsia" w:hAnsiTheme="minorEastAsia" w:hint="default"/>
                <w:sz w:val="20"/>
                <w:szCs w:val="20"/>
              </w:rPr>
              <w:t>组合机床 PLC 控制系统（程禹）</w:t>
            </w:r>
          </w:p>
          <w:p w:rsidR="00B71C17" w:rsidRPr="008343EA" w:rsidRDefault="00B71C17" w:rsidP="00411CB4">
            <w:pPr>
              <w:rPr>
                <w:rStyle w:val="fontstyle11"/>
                <w:rFonts w:asciiTheme="minorEastAsia" w:eastAsiaTheme="minorEastAsia" w:hAnsiTheme="minorEastAsia" w:hint="default"/>
                <w:sz w:val="20"/>
                <w:szCs w:val="20"/>
              </w:rPr>
            </w:pPr>
            <w:r w:rsidRPr="008343EA">
              <w:rPr>
                <w:rStyle w:val="fontstyle11"/>
                <w:rFonts w:asciiTheme="minorEastAsia" w:eastAsiaTheme="minorEastAsia" w:hAnsiTheme="minorEastAsia" w:hint="default"/>
                <w:sz w:val="20"/>
                <w:szCs w:val="20"/>
              </w:rPr>
              <w:t>3、 小区恒压供水系统设计（周杨）</w:t>
            </w:r>
          </w:p>
          <w:p w:rsidR="00B71C17" w:rsidRPr="008343EA" w:rsidRDefault="00B71C17" w:rsidP="00411CB4">
            <w:pPr>
              <w:rPr>
                <w:rStyle w:val="fontstyle11"/>
                <w:rFonts w:asciiTheme="minorEastAsia" w:eastAsiaTheme="minorEastAsia" w:hAnsiTheme="minorEastAsia" w:hint="default"/>
                <w:sz w:val="20"/>
                <w:szCs w:val="20"/>
              </w:rPr>
            </w:pPr>
            <w:r w:rsidRPr="008343EA">
              <w:rPr>
                <w:rFonts w:asciiTheme="minorEastAsia" w:hAnsiTheme="minorEastAsia"/>
                <w:sz w:val="20"/>
                <w:szCs w:val="20"/>
              </w:rPr>
              <w:t>4、</w:t>
            </w:r>
            <w:r w:rsidRPr="008343EA">
              <w:rPr>
                <w:rStyle w:val="fontstyle11"/>
                <w:rFonts w:asciiTheme="minorEastAsia" w:eastAsiaTheme="minorEastAsia" w:hAnsiTheme="minorEastAsia" w:hint="default"/>
                <w:sz w:val="20"/>
                <w:szCs w:val="20"/>
              </w:rPr>
              <w:t>基于PLC的全自动洗衣机控制系统设计（周杨）</w:t>
            </w:r>
          </w:p>
          <w:p w:rsidR="00B71C17" w:rsidRPr="008343EA" w:rsidRDefault="00B71C17" w:rsidP="00411CB4">
            <w:pPr>
              <w:rPr>
                <w:rStyle w:val="fontstyle11"/>
                <w:rFonts w:asciiTheme="minorEastAsia" w:eastAsiaTheme="minorEastAsia" w:hAnsiTheme="minorEastAsia" w:hint="default"/>
                <w:sz w:val="20"/>
                <w:szCs w:val="20"/>
              </w:rPr>
            </w:pPr>
            <w:r w:rsidRPr="008343EA">
              <w:rPr>
                <w:rStyle w:val="fontstyle11"/>
                <w:rFonts w:asciiTheme="minorEastAsia" w:eastAsiaTheme="minorEastAsia" w:hAnsiTheme="minorEastAsia" w:hint="default"/>
                <w:sz w:val="20"/>
                <w:szCs w:val="20"/>
              </w:rPr>
              <w:t>5、</w:t>
            </w:r>
            <w:proofErr w:type="spellStart"/>
            <w:r w:rsidRPr="008343EA">
              <w:rPr>
                <w:rStyle w:val="fontstyle11"/>
                <w:rFonts w:asciiTheme="minorEastAsia" w:eastAsiaTheme="minorEastAsia" w:hAnsiTheme="minorEastAsia" w:hint="default"/>
                <w:sz w:val="20"/>
                <w:szCs w:val="20"/>
              </w:rPr>
              <w:t>plc</w:t>
            </w:r>
            <w:proofErr w:type="spellEnd"/>
            <w:r w:rsidRPr="008343EA">
              <w:rPr>
                <w:rStyle w:val="fontstyle11"/>
                <w:rFonts w:asciiTheme="minorEastAsia" w:eastAsiaTheme="minorEastAsia" w:hAnsiTheme="minorEastAsia" w:hint="default"/>
                <w:sz w:val="20"/>
                <w:szCs w:val="20"/>
              </w:rPr>
              <w:t>技术在电气工程及其自动化控制中的运用（郑在富）</w:t>
            </w:r>
          </w:p>
          <w:p w:rsidR="00B71C17" w:rsidRPr="008343EA" w:rsidRDefault="00B71C17" w:rsidP="00411CB4">
            <w:pPr>
              <w:rPr>
                <w:rFonts w:asciiTheme="minorEastAsia" w:hAnsiTheme="minorEastAsia"/>
                <w:sz w:val="20"/>
                <w:szCs w:val="20"/>
              </w:rPr>
            </w:pPr>
            <w:r w:rsidRPr="008343EA">
              <w:rPr>
                <w:rStyle w:val="fontstyle11"/>
                <w:rFonts w:asciiTheme="minorEastAsia" w:eastAsiaTheme="minorEastAsia" w:hAnsiTheme="minorEastAsia" w:hint="default"/>
                <w:sz w:val="20"/>
                <w:szCs w:val="20"/>
              </w:rPr>
              <w:t>6、智能建筑中电气工程及其自动化的运用（郑在富）</w:t>
            </w:r>
          </w:p>
        </w:tc>
        <w:tc>
          <w:tcPr>
            <w:tcW w:w="1526" w:type="dxa"/>
            <w:vAlign w:val="center"/>
          </w:tcPr>
          <w:p w:rsidR="00B71C17" w:rsidRPr="008343EA" w:rsidRDefault="00B71C17" w:rsidP="00411CB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343EA">
              <w:rPr>
                <w:rFonts w:asciiTheme="minorEastAsia" w:hAnsiTheme="minorEastAsia" w:hint="eastAsia"/>
                <w:sz w:val="20"/>
                <w:szCs w:val="20"/>
              </w:rPr>
              <w:t>程禹</w:t>
            </w:r>
          </w:p>
          <w:p w:rsidR="00B71C17" w:rsidRPr="008343EA" w:rsidRDefault="00B71C17" w:rsidP="00411CB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343EA">
              <w:rPr>
                <w:rFonts w:asciiTheme="minorEastAsia" w:hAnsiTheme="minorEastAsia" w:hint="eastAsia"/>
                <w:sz w:val="20"/>
                <w:szCs w:val="20"/>
              </w:rPr>
              <w:t>周杨</w:t>
            </w:r>
          </w:p>
          <w:p w:rsidR="00B71C17" w:rsidRPr="008343EA" w:rsidRDefault="00B71C17" w:rsidP="00411CB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343EA">
              <w:rPr>
                <w:rFonts w:asciiTheme="minorEastAsia" w:hAnsiTheme="minorEastAsia" w:hint="eastAsia"/>
                <w:sz w:val="20"/>
                <w:szCs w:val="20"/>
              </w:rPr>
              <w:t>郑在富</w:t>
            </w:r>
          </w:p>
        </w:tc>
        <w:tc>
          <w:tcPr>
            <w:tcW w:w="1433" w:type="dxa"/>
            <w:vAlign w:val="center"/>
          </w:tcPr>
          <w:p w:rsidR="00B71C17" w:rsidRPr="008343EA" w:rsidRDefault="00B71C17" w:rsidP="00411CB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343EA">
              <w:rPr>
                <w:rFonts w:asciiTheme="minorEastAsia" w:hAnsiTheme="minorEastAsia" w:hint="eastAsia"/>
                <w:sz w:val="20"/>
                <w:szCs w:val="20"/>
              </w:rPr>
              <w:t>1</w:t>
            </w:r>
            <w:r w:rsidRPr="008343EA">
              <w:rPr>
                <w:rFonts w:asciiTheme="minorEastAsia" w:hAnsiTheme="minorEastAsia"/>
                <w:sz w:val="20"/>
                <w:szCs w:val="20"/>
              </w:rPr>
              <w:t>8880401776</w:t>
            </w:r>
          </w:p>
          <w:p w:rsidR="00B71C17" w:rsidRPr="008343EA" w:rsidRDefault="00B71C17" w:rsidP="00411CB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343EA">
              <w:rPr>
                <w:rFonts w:asciiTheme="minorEastAsia" w:hAnsiTheme="minorEastAsia" w:hint="eastAsia"/>
                <w:sz w:val="20"/>
                <w:szCs w:val="20"/>
              </w:rPr>
              <w:t>1</w:t>
            </w:r>
            <w:r w:rsidRPr="008343EA">
              <w:rPr>
                <w:rFonts w:asciiTheme="minorEastAsia" w:hAnsiTheme="minorEastAsia"/>
                <w:sz w:val="20"/>
                <w:szCs w:val="20"/>
              </w:rPr>
              <w:t>7345863165</w:t>
            </w:r>
          </w:p>
          <w:p w:rsidR="00B71C17" w:rsidRPr="008343EA" w:rsidRDefault="00B71C17" w:rsidP="00411CB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343EA">
              <w:rPr>
                <w:rFonts w:asciiTheme="minorEastAsia" w:hAnsiTheme="minorEastAsia" w:hint="eastAsia"/>
                <w:sz w:val="20"/>
                <w:szCs w:val="20"/>
              </w:rPr>
              <w:t>13881915622</w:t>
            </w:r>
          </w:p>
        </w:tc>
        <w:tc>
          <w:tcPr>
            <w:tcW w:w="1740" w:type="dxa"/>
            <w:vAlign w:val="center"/>
          </w:tcPr>
          <w:p w:rsidR="00B71C17" w:rsidRPr="008343EA" w:rsidRDefault="00B71C17" w:rsidP="00411CB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343EA">
              <w:rPr>
                <w:rFonts w:asciiTheme="minorEastAsia" w:hAnsiTheme="minorEastAsia" w:hint="eastAsia"/>
                <w:sz w:val="20"/>
                <w:szCs w:val="20"/>
              </w:rPr>
              <w:t>群号：</w:t>
            </w:r>
            <w:r w:rsidRPr="008343EA">
              <w:rPr>
                <w:rFonts w:asciiTheme="minorEastAsia" w:hAnsiTheme="minorEastAsia"/>
                <w:sz w:val="20"/>
                <w:szCs w:val="20"/>
              </w:rPr>
              <w:t>735120696</w:t>
            </w:r>
          </w:p>
          <w:p w:rsidR="00B71C17" w:rsidRPr="008343EA" w:rsidRDefault="00B71C17" w:rsidP="00411CB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CA648C" w:rsidRPr="008343EA" w:rsidTr="009E26C1">
        <w:trPr>
          <w:trHeight w:val="1565"/>
        </w:trPr>
        <w:tc>
          <w:tcPr>
            <w:tcW w:w="534" w:type="dxa"/>
            <w:vAlign w:val="center"/>
          </w:tcPr>
          <w:p w:rsidR="00CA648C" w:rsidRPr="008343EA" w:rsidRDefault="00CA648C" w:rsidP="009E26C1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8343EA">
              <w:rPr>
                <w:rFonts w:asciiTheme="minorEastAsia" w:hAnsiTheme="minorEastAsia" w:hint="eastAsia"/>
                <w:sz w:val="20"/>
                <w:szCs w:val="20"/>
              </w:rPr>
              <w:t>2</w:t>
            </w:r>
          </w:p>
        </w:tc>
        <w:tc>
          <w:tcPr>
            <w:tcW w:w="1339" w:type="dxa"/>
            <w:vAlign w:val="center"/>
          </w:tcPr>
          <w:p w:rsidR="00CA648C" w:rsidRPr="008343EA" w:rsidRDefault="00CA648C" w:rsidP="00225547">
            <w:pPr>
              <w:jc w:val="left"/>
              <w:rPr>
                <w:rFonts w:asciiTheme="minorEastAsia" w:hAnsiTheme="minorEastAsia" w:cs="Arial"/>
                <w:sz w:val="20"/>
                <w:szCs w:val="20"/>
              </w:rPr>
            </w:pPr>
            <w:r w:rsidRPr="008343EA">
              <w:rPr>
                <w:rFonts w:asciiTheme="minorEastAsia" w:hAnsiTheme="minorEastAsia" w:cs="Arial"/>
                <w:sz w:val="20"/>
                <w:szCs w:val="20"/>
              </w:rPr>
              <w:t>电子商务</w:t>
            </w:r>
          </w:p>
          <w:p w:rsidR="00CA648C" w:rsidRPr="008343EA" w:rsidRDefault="00CA648C" w:rsidP="009E26C1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970" w:type="dxa"/>
            <w:vAlign w:val="center"/>
          </w:tcPr>
          <w:p w:rsidR="00CA648C" w:rsidRPr="008343EA" w:rsidRDefault="00CA648C" w:rsidP="009E26C1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8343EA">
              <w:rPr>
                <w:rFonts w:asciiTheme="minorEastAsia" w:hAnsiTheme="minorEastAsia" w:hint="eastAsia"/>
                <w:sz w:val="20"/>
                <w:szCs w:val="20"/>
              </w:rPr>
              <w:t>专科</w:t>
            </w:r>
          </w:p>
        </w:tc>
        <w:tc>
          <w:tcPr>
            <w:tcW w:w="678" w:type="dxa"/>
            <w:vAlign w:val="center"/>
          </w:tcPr>
          <w:p w:rsidR="00CA648C" w:rsidRPr="008343EA" w:rsidRDefault="00CA648C" w:rsidP="009E26C1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8343EA">
              <w:rPr>
                <w:rFonts w:asciiTheme="minorEastAsia" w:hAnsiTheme="minorEastAsia" w:hint="eastAsia"/>
                <w:sz w:val="20"/>
                <w:szCs w:val="20"/>
              </w:rPr>
              <w:t>8</w:t>
            </w:r>
          </w:p>
        </w:tc>
        <w:tc>
          <w:tcPr>
            <w:tcW w:w="5834" w:type="dxa"/>
            <w:vAlign w:val="center"/>
          </w:tcPr>
          <w:p w:rsidR="00CA648C" w:rsidRPr="008343EA" w:rsidRDefault="00CA648C" w:rsidP="00411CB4">
            <w:pPr>
              <w:numPr>
                <w:ilvl w:val="0"/>
                <w:numId w:val="1"/>
              </w:num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8343EA">
              <w:rPr>
                <w:rFonts w:asciiTheme="minorEastAsia" w:hAnsiTheme="minorEastAsia" w:hint="eastAsia"/>
                <w:sz w:val="20"/>
                <w:szCs w:val="20"/>
              </w:rPr>
              <w:t>电子商务中诚信（信用）问题及对策研究</w:t>
            </w:r>
          </w:p>
          <w:p w:rsidR="00CA648C" w:rsidRPr="008343EA" w:rsidRDefault="00CA648C" w:rsidP="00411CB4">
            <w:pPr>
              <w:numPr>
                <w:ilvl w:val="0"/>
                <w:numId w:val="1"/>
              </w:num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8343EA">
              <w:rPr>
                <w:rFonts w:asciiTheme="minorEastAsia" w:hAnsiTheme="minorEastAsia" w:hint="eastAsia"/>
                <w:sz w:val="20"/>
                <w:szCs w:val="20"/>
              </w:rPr>
              <w:t>网络零售业商的营销策略研究</w:t>
            </w:r>
          </w:p>
          <w:p w:rsidR="00CA648C" w:rsidRPr="008343EA" w:rsidRDefault="00CA648C" w:rsidP="00411CB4">
            <w:pPr>
              <w:numPr>
                <w:ilvl w:val="0"/>
                <w:numId w:val="1"/>
              </w:num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8343EA">
              <w:rPr>
                <w:rFonts w:asciiTheme="minorEastAsia" w:hAnsiTheme="minorEastAsia" w:hint="eastAsia"/>
                <w:sz w:val="20"/>
                <w:szCs w:val="20"/>
              </w:rPr>
              <w:t>电子政务的理论与应用</w:t>
            </w:r>
          </w:p>
          <w:p w:rsidR="00CA648C" w:rsidRPr="008343EA" w:rsidRDefault="00CA648C" w:rsidP="00411CB4">
            <w:pPr>
              <w:numPr>
                <w:ilvl w:val="0"/>
                <w:numId w:val="1"/>
              </w:num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8343EA">
              <w:rPr>
                <w:rFonts w:asciiTheme="minorEastAsia" w:hAnsiTheme="minorEastAsia" w:hint="eastAsia"/>
                <w:sz w:val="20"/>
                <w:szCs w:val="20"/>
              </w:rPr>
              <w:t>B to C网站赢利模式探索</w:t>
            </w:r>
          </w:p>
          <w:p w:rsidR="00CA648C" w:rsidRPr="008343EA" w:rsidRDefault="00CA648C" w:rsidP="00411CB4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8343EA">
              <w:rPr>
                <w:rFonts w:asciiTheme="minorEastAsia" w:hAnsiTheme="minorEastAsia" w:hint="eastAsia"/>
                <w:sz w:val="20"/>
                <w:szCs w:val="20"/>
              </w:rPr>
              <w:t>5.题目自定</w:t>
            </w:r>
          </w:p>
        </w:tc>
        <w:tc>
          <w:tcPr>
            <w:tcW w:w="1526" w:type="dxa"/>
            <w:vAlign w:val="center"/>
          </w:tcPr>
          <w:p w:rsidR="00CA648C" w:rsidRPr="008343EA" w:rsidRDefault="00CA648C" w:rsidP="006E2971">
            <w:pPr>
              <w:ind w:firstLineChars="148" w:firstLine="301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343EA">
              <w:rPr>
                <w:rFonts w:asciiTheme="minorEastAsia" w:hAnsiTheme="minorEastAsia" w:hint="eastAsia"/>
                <w:sz w:val="20"/>
                <w:szCs w:val="20"/>
              </w:rPr>
              <w:t>徐成</w:t>
            </w:r>
          </w:p>
        </w:tc>
        <w:tc>
          <w:tcPr>
            <w:tcW w:w="1433" w:type="dxa"/>
            <w:vAlign w:val="center"/>
          </w:tcPr>
          <w:p w:rsidR="00CA648C" w:rsidRPr="008343EA" w:rsidRDefault="00CA648C" w:rsidP="00411CB4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8343EA">
              <w:rPr>
                <w:rFonts w:asciiTheme="minorEastAsia" w:hAnsiTheme="minorEastAsia" w:hint="eastAsia"/>
                <w:sz w:val="20"/>
                <w:szCs w:val="20"/>
              </w:rPr>
              <w:t>18030635170</w:t>
            </w:r>
          </w:p>
        </w:tc>
        <w:tc>
          <w:tcPr>
            <w:tcW w:w="1740" w:type="dxa"/>
            <w:vAlign w:val="center"/>
          </w:tcPr>
          <w:p w:rsidR="00CA648C" w:rsidRPr="008343EA" w:rsidRDefault="00CA648C" w:rsidP="00411CB4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8343EA">
              <w:rPr>
                <w:rFonts w:asciiTheme="minorEastAsia" w:hAnsiTheme="minorEastAsia" w:hint="eastAsia"/>
                <w:sz w:val="20"/>
                <w:szCs w:val="20"/>
              </w:rPr>
              <w:t>332312196</w:t>
            </w:r>
          </w:p>
        </w:tc>
      </w:tr>
      <w:tr w:rsidR="00CA648C" w:rsidRPr="008343EA" w:rsidTr="009E26C1">
        <w:trPr>
          <w:trHeight w:val="1565"/>
        </w:trPr>
        <w:tc>
          <w:tcPr>
            <w:tcW w:w="534" w:type="dxa"/>
            <w:vAlign w:val="center"/>
          </w:tcPr>
          <w:p w:rsidR="00CA648C" w:rsidRPr="008343EA" w:rsidRDefault="00CA648C" w:rsidP="009E26C1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8343EA">
              <w:rPr>
                <w:rFonts w:asciiTheme="minorEastAsia" w:hAnsiTheme="minorEastAsia" w:hint="eastAsia"/>
                <w:sz w:val="20"/>
                <w:szCs w:val="20"/>
              </w:rPr>
              <w:t>3</w:t>
            </w:r>
          </w:p>
        </w:tc>
        <w:tc>
          <w:tcPr>
            <w:tcW w:w="1339" w:type="dxa"/>
            <w:vAlign w:val="center"/>
          </w:tcPr>
          <w:p w:rsidR="00CA648C" w:rsidRPr="008343EA" w:rsidRDefault="00CA648C" w:rsidP="000F7735">
            <w:pPr>
              <w:jc w:val="left"/>
              <w:rPr>
                <w:rFonts w:asciiTheme="minorEastAsia" w:hAnsiTheme="minorEastAsia" w:cs="Arial"/>
                <w:sz w:val="20"/>
                <w:szCs w:val="20"/>
              </w:rPr>
            </w:pPr>
            <w:r w:rsidRPr="008343EA">
              <w:rPr>
                <w:rFonts w:asciiTheme="minorEastAsia" w:hAnsiTheme="minorEastAsia" w:cs="Arial"/>
                <w:sz w:val="20"/>
                <w:szCs w:val="20"/>
              </w:rPr>
              <w:t>建筑工程技术</w:t>
            </w:r>
          </w:p>
          <w:p w:rsidR="00CA648C" w:rsidRPr="008343EA" w:rsidRDefault="00CA648C" w:rsidP="009E26C1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970" w:type="dxa"/>
            <w:vAlign w:val="center"/>
          </w:tcPr>
          <w:p w:rsidR="00CA648C" w:rsidRPr="008343EA" w:rsidRDefault="00CA648C" w:rsidP="009E26C1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8343EA">
              <w:rPr>
                <w:rFonts w:asciiTheme="minorEastAsia" w:hAnsiTheme="minorEastAsia" w:hint="eastAsia"/>
                <w:sz w:val="20"/>
                <w:szCs w:val="20"/>
              </w:rPr>
              <w:t>专科</w:t>
            </w:r>
          </w:p>
        </w:tc>
        <w:tc>
          <w:tcPr>
            <w:tcW w:w="678" w:type="dxa"/>
            <w:vAlign w:val="center"/>
          </w:tcPr>
          <w:p w:rsidR="00CA648C" w:rsidRPr="008343EA" w:rsidRDefault="00CA648C" w:rsidP="009E26C1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8343EA">
              <w:rPr>
                <w:rFonts w:asciiTheme="minorEastAsia" w:hAnsiTheme="minorEastAsia" w:hint="eastAsia"/>
                <w:sz w:val="20"/>
                <w:szCs w:val="20"/>
              </w:rPr>
              <w:t>21</w:t>
            </w:r>
          </w:p>
        </w:tc>
        <w:tc>
          <w:tcPr>
            <w:tcW w:w="5834" w:type="dxa"/>
            <w:vAlign w:val="center"/>
          </w:tcPr>
          <w:p w:rsidR="00CA648C" w:rsidRPr="008343EA" w:rsidRDefault="00CA648C" w:rsidP="00411CB4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8343EA">
              <w:rPr>
                <w:rFonts w:asciiTheme="minorEastAsia" w:hAnsiTheme="minorEastAsia" w:hint="eastAsia"/>
                <w:sz w:val="20"/>
                <w:szCs w:val="20"/>
              </w:rPr>
              <w:t>1、</w:t>
            </w:r>
            <w:r w:rsidRPr="008343EA">
              <w:rPr>
                <w:rFonts w:asciiTheme="minorEastAsia" w:hAnsiTheme="minorEastAsia"/>
                <w:sz w:val="20"/>
                <w:szCs w:val="20"/>
              </w:rPr>
              <w:t>钢筋混凝土工程施工技术及保证质量措施</w:t>
            </w:r>
            <w:r w:rsidRPr="008343EA">
              <w:rPr>
                <w:rFonts w:asciiTheme="minorEastAsia" w:hAnsiTheme="minorEastAsia"/>
                <w:sz w:val="20"/>
                <w:szCs w:val="20"/>
              </w:rPr>
              <w:br/>
              <w:t>2、建设项目的施工质量管理研究</w:t>
            </w:r>
            <w:r w:rsidRPr="008343EA">
              <w:rPr>
                <w:rFonts w:asciiTheme="minorEastAsia" w:hAnsiTheme="minorEastAsia"/>
                <w:sz w:val="20"/>
                <w:szCs w:val="20"/>
              </w:rPr>
              <w:br/>
              <w:t>3、建设工程项目进度控制研究</w:t>
            </w:r>
          </w:p>
          <w:p w:rsidR="00CA648C" w:rsidRPr="008343EA" w:rsidRDefault="00CA648C" w:rsidP="00411CB4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8343EA">
              <w:rPr>
                <w:rFonts w:asciiTheme="minorEastAsia" w:hAnsiTheme="minorEastAsia"/>
                <w:sz w:val="20"/>
                <w:szCs w:val="20"/>
              </w:rPr>
              <w:t>4、工程项目管理策划与工程分包控制</w:t>
            </w:r>
            <w:r w:rsidRPr="008343EA">
              <w:rPr>
                <w:rFonts w:asciiTheme="minorEastAsia" w:hAnsiTheme="minorEastAsia"/>
                <w:sz w:val="20"/>
                <w:szCs w:val="20"/>
              </w:rPr>
              <w:br/>
              <w:t>5、施工现场管理</w:t>
            </w:r>
            <w:r w:rsidRPr="008343EA">
              <w:rPr>
                <w:rFonts w:asciiTheme="minorEastAsia" w:hAnsiTheme="minorEastAsia"/>
                <w:sz w:val="20"/>
                <w:szCs w:val="20"/>
              </w:rPr>
              <w:br/>
              <w:t>6、XXX工程的施工组织设计</w:t>
            </w:r>
          </w:p>
          <w:p w:rsidR="00CA648C" w:rsidRPr="008343EA" w:rsidRDefault="00CA648C" w:rsidP="00411CB4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8343EA">
              <w:rPr>
                <w:rFonts w:asciiTheme="minorEastAsia" w:hAnsiTheme="minorEastAsia" w:hint="eastAsia"/>
                <w:sz w:val="20"/>
                <w:szCs w:val="20"/>
              </w:rPr>
              <w:t>7、</w:t>
            </w:r>
            <w:r w:rsidRPr="008343EA">
              <w:rPr>
                <w:rFonts w:asciiTheme="minorEastAsia" w:hAnsiTheme="minorEastAsia"/>
                <w:sz w:val="20"/>
                <w:szCs w:val="20"/>
              </w:rPr>
              <w:t>论深基坑支护的重要性</w:t>
            </w:r>
          </w:p>
          <w:p w:rsidR="00CA648C" w:rsidRPr="008343EA" w:rsidRDefault="00CA648C" w:rsidP="00411CB4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8343EA">
              <w:rPr>
                <w:rFonts w:asciiTheme="minorEastAsia" w:hAnsiTheme="minorEastAsia" w:hint="eastAsia"/>
                <w:sz w:val="20"/>
                <w:szCs w:val="20"/>
              </w:rPr>
              <w:t>8、试论建筑工程监理应如何确保施工安全</w:t>
            </w:r>
          </w:p>
          <w:p w:rsidR="00CA648C" w:rsidRPr="008343EA" w:rsidRDefault="00CA648C" w:rsidP="00411CB4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8343EA">
              <w:rPr>
                <w:rFonts w:asciiTheme="minorEastAsia" w:hAnsiTheme="minorEastAsia" w:hint="eastAsia"/>
                <w:sz w:val="20"/>
                <w:szCs w:val="20"/>
              </w:rPr>
              <w:lastRenderedPageBreak/>
              <w:t>9、试述施工现场基础工程质量控制</w:t>
            </w:r>
          </w:p>
          <w:p w:rsidR="00CA648C" w:rsidRPr="008343EA" w:rsidRDefault="00CA648C" w:rsidP="00411CB4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8343EA">
              <w:rPr>
                <w:rFonts w:asciiTheme="minorEastAsia" w:hAnsiTheme="minorEastAsia" w:hint="eastAsia"/>
                <w:sz w:val="20"/>
                <w:szCs w:val="20"/>
              </w:rPr>
              <w:t>10、浅谈高层建筑施工</w:t>
            </w:r>
          </w:p>
        </w:tc>
        <w:tc>
          <w:tcPr>
            <w:tcW w:w="1526" w:type="dxa"/>
            <w:vAlign w:val="center"/>
          </w:tcPr>
          <w:p w:rsidR="00CA648C" w:rsidRPr="008343EA" w:rsidRDefault="00CA648C" w:rsidP="006E2971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343EA">
              <w:rPr>
                <w:rFonts w:asciiTheme="minorEastAsia" w:hAnsiTheme="minorEastAsia" w:hint="eastAsia"/>
                <w:sz w:val="20"/>
                <w:szCs w:val="20"/>
              </w:rPr>
              <w:lastRenderedPageBreak/>
              <w:t>李征阳</w:t>
            </w:r>
          </w:p>
          <w:p w:rsidR="00CA648C" w:rsidRPr="008343EA" w:rsidRDefault="00CA648C" w:rsidP="006E2971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343EA">
              <w:rPr>
                <w:rFonts w:asciiTheme="minorEastAsia" w:hAnsiTheme="minorEastAsia" w:hint="eastAsia"/>
                <w:sz w:val="20"/>
                <w:szCs w:val="20"/>
              </w:rPr>
              <w:t>李芸</w:t>
            </w:r>
          </w:p>
          <w:p w:rsidR="00CA648C" w:rsidRPr="008343EA" w:rsidRDefault="00CA648C" w:rsidP="006E2971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343EA">
              <w:rPr>
                <w:rFonts w:asciiTheme="minorEastAsia" w:hAnsiTheme="minorEastAsia" w:hint="eastAsia"/>
                <w:sz w:val="20"/>
                <w:szCs w:val="20"/>
              </w:rPr>
              <w:t>刘书言</w:t>
            </w:r>
          </w:p>
          <w:p w:rsidR="00CA648C" w:rsidRPr="008343EA" w:rsidRDefault="00CA648C" w:rsidP="006E2971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343EA">
              <w:rPr>
                <w:rFonts w:asciiTheme="minorEastAsia" w:hAnsiTheme="minorEastAsia" w:hint="eastAsia"/>
                <w:sz w:val="20"/>
                <w:szCs w:val="20"/>
              </w:rPr>
              <w:t>陈</w:t>
            </w:r>
            <w:proofErr w:type="gramStart"/>
            <w:r w:rsidRPr="008343EA">
              <w:rPr>
                <w:rFonts w:asciiTheme="minorEastAsia" w:hAnsiTheme="minorEastAsia" w:hint="eastAsia"/>
                <w:sz w:val="20"/>
                <w:szCs w:val="20"/>
              </w:rPr>
              <w:t>麓</w:t>
            </w:r>
            <w:proofErr w:type="gramEnd"/>
            <w:r w:rsidRPr="008343EA">
              <w:rPr>
                <w:rFonts w:asciiTheme="minorEastAsia" w:hAnsiTheme="minorEastAsia" w:hint="eastAsia"/>
                <w:sz w:val="20"/>
                <w:szCs w:val="20"/>
              </w:rPr>
              <w:t>仿</w:t>
            </w:r>
          </w:p>
          <w:p w:rsidR="00CA648C" w:rsidRPr="008343EA" w:rsidRDefault="00CA648C" w:rsidP="006E2971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343EA">
              <w:rPr>
                <w:rFonts w:asciiTheme="minorEastAsia" w:hAnsiTheme="minorEastAsia" w:hint="eastAsia"/>
                <w:sz w:val="20"/>
                <w:szCs w:val="20"/>
              </w:rPr>
              <w:t>罗开怀</w:t>
            </w:r>
          </w:p>
        </w:tc>
        <w:tc>
          <w:tcPr>
            <w:tcW w:w="1433" w:type="dxa"/>
            <w:vAlign w:val="center"/>
          </w:tcPr>
          <w:p w:rsidR="00CA648C" w:rsidRPr="008343EA" w:rsidRDefault="00CA648C" w:rsidP="00411CB4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8343EA">
              <w:rPr>
                <w:rFonts w:asciiTheme="minorEastAsia" w:hAnsiTheme="minorEastAsia" w:hint="eastAsia"/>
                <w:sz w:val="20"/>
                <w:szCs w:val="20"/>
              </w:rPr>
              <w:t>13388163107</w:t>
            </w:r>
          </w:p>
          <w:p w:rsidR="00CA648C" w:rsidRPr="008343EA" w:rsidRDefault="00CA648C" w:rsidP="00411CB4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8343EA">
              <w:rPr>
                <w:rFonts w:asciiTheme="minorEastAsia" w:hAnsiTheme="minorEastAsia" w:hint="eastAsia"/>
                <w:sz w:val="20"/>
                <w:szCs w:val="20"/>
              </w:rPr>
              <w:t>18780032829</w:t>
            </w:r>
          </w:p>
          <w:p w:rsidR="00CA648C" w:rsidRPr="008343EA" w:rsidRDefault="00CA648C" w:rsidP="00411CB4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8343EA">
              <w:rPr>
                <w:rFonts w:asciiTheme="minorEastAsia" w:hAnsiTheme="minorEastAsia" w:hint="eastAsia"/>
                <w:sz w:val="20"/>
                <w:szCs w:val="20"/>
              </w:rPr>
              <w:t>15108235223</w:t>
            </w:r>
          </w:p>
          <w:p w:rsidR="00CA648C" w:rsidRPr="008343EA" w:rsidRDefault="00CA648C" w:rsidP="00411CB4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8343EA">
              <w:rPr>
                <w:rFonts w:asciiTheme="minorEastAsia" w:hAnsiTheme="minorEastAsia" w:hint="eastAsia"/>
                <w:sz w:val="20"/>
                <w:szCs w:val="20"/>
              </w:rPr>
              <w:t>18683690105</w:t>
            </w:r>
          </w:p>
          <w:p w:rsidR="00CA648C" w:rsidRPr="008343EA" w:rsidRDefault="00CA648C" w:rsidP="00411CB4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8343EA">
              <w:rPr>
                <w:rFonts w:asciiTheme="minorEastAsia" w:hAnsiTheme="minorEastAsia" w:hint="eastAsia"/>
                <w:sz w:val="20"/>
                <w:szCs w:val="20"/>
              </w:rPr>
              <w:t>18715815796</w:t>
            </w:r>
          </w:p>
        </w:tc>
        <w:tc>
          <w:tcPr>
            <w:tcW w:w="1740" w:type="dxa"/>
            <w:vAlign w:val="center"/>
          </w:tcPr>
          <w:p w:rsidR="00CA648C" w:rsidRPr="008343EA" w:rsidRDefault="00CA648C" w:rsidP="00411CB4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8343EA">
              <w:rPr>
                <w:rFonts w:asciiTheme="minorEastAsia" w:hAnsiTheme="minorEastAsia" w:hint="eastAsia"/>
                <w:sz w:val="20"/>
                <w:szCs w:val="20"/>
              </w:rPr>
              <w:t>349875416</w:t>
            </w:r>
          </w:p>
          <w:p w:rsidR="00CA648C" w:rsidRPr="008343EA" w:rsidRDefault="00CA648C" w:rsidP="00411CB4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8343EA">
              <w:rPr>
                <w:rFonts w:asciiTheme="minorEastAsia" w:hAnsiTheme="minorEastAsia" w:hint="eastAsia"/>
                <w:sz w:val="20"/>
                <w:szCs w:val="20"/>
              </w:rPr>
              <w:t>765920912</w:t>
            </w:r>
          </w:p>
          <w:p w:rsidR="00CA648C" w:rsidRPr="008343EA" w:rsidRDefault="00CA648C" w:rsidP="00411CB4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8343EA">
              <w:rPr>
                <w:rFonts w:asciiTheme="minorEastAsia" w:hAnsiTheme="minorEastAsia" w:hint="eastAsia"/>
                <w:sz w:val="20"/>
                <w:szCs w:val="20"/>
              </w:rPr>
              <w:t>295995196</w:t>
            </w:r>
          </w:p>
          <w:p w:rsidR="00CA648C" w:rsidRPr="008343EA" w:rsidRDefault="00CA648C" w:rsidP="00411CB4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8343EA">
              <w:rPr>
                <w:rFonts w:asciiTheme="minorEastAsia" w:hAnsiTheme="minorEastAsia"/>
                <w:sz w:val="20"/>
                <w:szCs w:val="20"/>
              </w:rPr>
              <w:t>543476003</w:t>
            </w:r>
          </w:p>
          <w:p w:rsidR="00CA648C" w:rsidRPr="008343EA" w:rsidRDefault="00CA648C" w:rsidP="00411CB4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8343EA">
              <w:rPr>
                <w:rFonts w:asciiTheme="minorEastAsia" w:hAnsiTheme="minorEastAsia"/>
                <w:sz w:val="20"/>
                <w:szCs w:val="20"/>
              </w:rPr>
              <w:t>2512274874</w:t>
            </w:r>
          </w:p>
        </w:tc>
      </w:tr>
      <w:tr w:rsidR="002F5EC8" w:rsidRPr="008343EA" w:rsidTr="009E26C1">
        <w:trPr>
          <w:trHeight w:val="1565"/>
        </w:trPr>
        <w:tc>
          <w:tcPr>
            <w:tcW w:w="534" w:type="dxa"/>
            <w:vAlign w:val="center"/>
          </w:tcPr>
          <w:p w:rsidR="002F5EC8" w:rsidRPr="008343EA" w:rsidRDefault="002F5EC8" w:rsidP="009E26C1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8343EA">
              <w:rPr>
                <w:rFonts w:asciiTheme="minorEastAsia" w:hAnsiTheme="minorEastAsia" w:hint="eastAsia"/>
                <w:sz w:val="20"/>
                <w:szCs w:val="20"/>
              </w:rPr>
              <w:lastRenderedPageBreak/>
              <w:t>4</w:t>
            </w:r>
          </w:p>
        </w:tc>
        <w:tc>
          <w:tcPr>
            <w:tcW w:w="1339" w:type="dxa"/>
            <w:vAlign w:val="center"/>
          </w:tcPr>
          <w:p w:rsidR="002F5EC8" w:rsidRPr="008343EA" w:rsidRDefault="002F5EC8" w:rsidP="000F7735">
            <w:pPr>
              <w:jc w:val="left"/>
              <w:rPr>
                <w:rFonts w:asciiTheme="minorEastAsia" w:hAnsiTheme="minorEastAsia" w:cs="Arial"/>
                <w:sz w:val="20"/>
                <w:szCs w:val="20"/>
              </w:rPr>
            </w:pPr>
            <w:r w:rsidRPr="008343EA">
              <w:rPr>
                <w:rFonts w:asciiTheme="minorEastAsia" w:hAnsiTheme="minorEastAsia" w:cs="Arial"/>
                <w:sz w:val="20"/>
                <w:szCs w:val="20"/>
              </w:rPr>
              <w:t>汽车运用与维修技术</w:t>
            </w:r>
          </w:p>
          <w:p w:rsidR="002F5EC8" w:rsidRPr="008343EA" w:rsidRDefault="002F5EC8" w:rsidP="009E26C1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970" w:type="dxa"/>
            <w:vAlign w:val="center"/>
          </w:tcPr>
          <w:p w:rsidR="002F5EC8" w:rsidRPr="008343EA" w:rsidRDefault="002F5EC8" w:rsidP="009E26C1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8343EA">
              <w:rPr>
                <w:rFonts w:asciiTheme="minorEastAsia" w:hAnsiTheme="minorEastAsia" w:hint="eastAsia"/>
                <w:sz w:val="20"/>
                <w:szCs w:val="20"/>
              </w:rPr>
              <w:t>专科</w:t>
            </w:r>
          </w:p>
        </w:tc>
        <w:tc>
          <w:tcPr>
            <w:tcW w:w="678" w:type="dxa"/>
            <w:vAlign w:val="center"/>
          </w:tcPr>
          <w:p w:rsidR="002F5EC8" w:rsidRPr="008343EA" w:rsidRDefault="002F5EC8" w:rsidP="009E26C1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8343EA">
              <w:rPr>
                <w:rFonts w:asciiTheme="minorEastAsia" w:hAnsiTheme="minorEastAsia" w:hint="eastAsia"/>
                <w:sz w:val="20"/>
                <w:szCs w:val="20"/>
              </w:rPr>
              <w:t>93</w:t>
            </w:r>
          </w:p>
        </w:tc>
        <w:tc>
          <w:tcPr>
            <w:tcW w:w="5834" w:type="dxa"/>
            <w:vAlign w:val="center"/>
          </w:tcPr>
          <w:p w:rsidR="002F5EC8" w:rsidRPr="008343EA" w:rsidRDefault="002F5EC8" w:rsidP="00411CB4">
            <w:pPr>
              <w:jc w:val="left"/>
              <w:rPr>
                <w:rFonts w:asciiTheme="minorEastAsia" w:hAnsiTheme="minorEastAsia"/>
                <w:b/>
                <w:bCs/>
                <w:sz w:val="20"/>
                <w:szCs w:val="20"/>
              </w:rPr>
            </w:pPr>
            <w:r w:rsidRPr="008343EA">
              <w:rPr>
                <w:rFonts w:asciiTheme="minorEastAsia" w:hAnsiTheme="minorEastAsia" w:hint="eastAsia"/>
                <w:sz w:val="20"/>
                <w:szCs w:val="20"/>
              </w:rPr>
              <w:t>我国汽车尾气排放控制现状与对策、论汽车检测技术的发展、汽车发动机的维护与保养、汽车制动系统故障诊断、汽车</w:t>
            </w:r>
            <w:proofErr w:type="gramStart"/>
            <w:r w:rsidRPr="008343EA">
              <w:rPr>
                <w:rFonts w:asciiTheme="minorEastAsia" w:hAnsiTheme="minorEastAsia" w:hint="eastAsia"/>
                <w:sz w:val="20"/>
                <w:szCs w:val="20"/>
              </w:rPr>
              <w:t>怠</w:t>
            </w:r>
            <w:proofErr w:type="gramEnd"/>
            <w:r w:rsidRPr="008343EA">
              <w:rPr>
                <w:rFonts w:asciiTheme="minorEastAsia" w:hAnsiTheme="minorEastAsia" w:hint="eastAsia"/>
                <w:sz w:val="20"/>
                <w:szCs w:val="20"/>
              </w:rPr>
              <w:t>速不良及故障排除、汽车启动故障诊断与排除、新能源汽车发展前景分析、汽车美容快修店创业的研究、汽车维护常见问题与对策分析、汽车发动机</w:t>
            </w:r>
            <w:proofErr w:type="gramStart"/>
            <w:r w:rsidRPr="008343EA">
              <w:rPr>
                <w:rFonts w:asciiTheme="minorEastAsia" w:hAnsiTheme="minorEastAsia" w:hint="eastAsia"/>
                <w:sz w:val="20"/>
                <w:szCs w:val="20"/>
              </w:rPr>
              <w:t>怠</w:t>
            </w:r>
            <w:proofErr w:type="gramEnd"/>
            <w:r w:rsidRPr="008343EA">
              <w:rPr>
                <w:rFonts w:asciiTheme="minorEastAsia" w:hAnsiTheme="minorEastAsia" w:hint="eastAsia"/>
                <w:sz w:val="20"/>
                <w:szCs w:val="20"/>
              </w:rPr>
              <w:t>速抖动现象的原因及排查方法探讨、柴油机电子控制系统的发展、发动机自动熄火的诊断分析、发动机控制系统的传感器检测、现代发动机自诊断系统探讨、氧传感器故障检测、微型车</w:t>
            </w:r>
            <w:proofErr w:type="gramStart"/>
            <w:r w:rsidRPr="008343EA">
              <w:rPr>
                <w:rFonts w:asciiTheme="minorEastAsia" w:hAnsiTheme="minorEastAsia" w:hint="eastAsia"/>
                <w:sz w:val="20"/>
                <w:szCs w:val="20"/>
              </w:rPr>
              <w:t>怠</w:t>
            </w:r>
            <w:proofErr w:type="gramEnd"/>
            <w:r w:rsidRPr="008343EA">
              <w:rPr>
                <w:rFonts w:asciiTheme="minorEastAsia" w:hAnsiTheme="minorEastAsia" w:hint="eastAsia"/>
                <w:sz w:val="20"/>
                <w:szCs w:val="20"/>
              </w:rPr>
              <w:t>速不良原因与控制措施</w:t>
            </w:r>
          </w:p>
        </w:tc>
        <w:tc>
          <w:tcPr>
            <w:tcW w:w="1526" w:type="dxa"/>
            <w:vAlign w:val="center"/>
          </w:tcPr>
          <w:p w:rsidR="002F5EC8" w:rsidRPr="008343EA" w:rsidRDefault="002F5EC8" w:rsidP="00411CB4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8343EA">
              <w:rPr>
                <w:rFonts w:asciiTheme="minorEastAsia" w:hAnsiTheme="minorEastAsia" w:hint="eastAsia"/>
                <w:sz w:val="20"/>
                <w:szCs w:val="20"/>
              </w:rPr>
              <w:t>张超、陈茂阳</w:t>
            </w:r>
          </w:p>
        </w:tc>
        <w:tc>
          <w:tcPr>
            <w:tcW w:w="1433" w:type="dxa"/>
            <w:vAlign w:val="center"/>
          </w:tcPr>
          <w:p w:rsidR="002F5EC8" w:rsidRPr="008343EA" w:rsidRDefault="002F5EC8" w:rsidP="00411CB4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8343EA">
              <w:rPr>
                <w:rFonts w:asciiTheme="minorEastAsia" w:hAnsiTheme="minorEastAsia" w:hint="eastAsia"/>
                <w:sz w:val="20"/>
                <w:szCs w:val="20"/>
              </w:rPr>
              <w:t>18942872864（张老师）、18140180829（陈老师）</w:t>
            </w:r>
          </w:p>
        </w:tc>
        <w:tc>
          <w:tcPr>
            <w:tcW w:w="1740" w:type="dxa"/>
            <w:vAlign w:val="center"/>
          </w:tcPr>
          <w:p w:rsidR="002F5EC8" w:rsidRPr="008343EA" w:rsidRDefault="002F5EC8" w:rsidP="00411CB4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2F5EC8" w:rsidRPr="008343EA" w:rsidRDefault="002F5EC8" w:rsidP="00411CB4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8343EA">
              <w:rPr>
                <w:rFonts w:asciiTheme="minorEastAsia" w:hAnsiTheme="minorEastAsia" w:hint="eastAsia"/>
                <w:sz w:val="20"/>
                <w:szCs w:val="20"/>
              </w:rPr>
              <w:t>547684940（张老师）、171377617（陈老师）</w:t>
            </w:r>
          </w:p>
        </w:tc>
      </w:tr>
      <w:tr w:rsidR="002F5EC8" w:rsidRPr="008343EA" w:rsidTr="009E26C1">
        <w:trPr>
          <w:trHeight w:val="1565"/>
        </w:trPr>
        <w:tc>
          <w:tcPr>
            <w:tcW w:w="534" w:type="dxa"/>
            <w:vAlign w:val="center"/>
          </w:tcPr>
          <w:p w:rsidR="002F5EC8" w:rsidRPr="008343EA" w:rsidRDefault="002F5EC8" w:rsidP="009E26C1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8343EA">
              <w:rPr>
                <w:rFonts w:asciiTheme="minorEastAsia" w:hAnsiTheme="minorEastAsia" w:hint="eastAsia"/>
                <w:sz w:val="20"/>
                <w:szCs w:val="20"/>
              </w:rPr>
              <w:t>5</w:t>
            </w:r>
          </w:p>
        </w:tc>
        <w:tc>
          <w:tcPr>
            <w:tcW w:w="1339" w:type="dxa"/>
            <w:vAlign w:val="center"/>
          </w:tcPr>
          <w:p w:rsidR="002F5EC8" w:rsidRPr="008343EA" w:rsidRDefault="002F5EC8" w:rsidP="000F7735">
            <w:pPr>
              <w:jc w:val="left"/>
              <w:rPr>
                <w:rFonts w:asciiTheme="minorEastAsia" w:hAnsiTheme="minorEastAsia" w:cs="Arial"/>
                <w:sz w:val="20"/>
                <w:szCs w:val="20"/>
              </w:rPr>
            </w:pPr>
            <w:r w:rsidRPr="008343EA">
              <w:rPr>
                <w:rFonts w:asciiTheme="minorEastAsia" w:hAnsiTheme="minorEastAsia" w:cs="Arial"/>
                <w:sz w:val="20"/>
                <w:szCs w:val="20"/>
              </w:rPr>
              <w:t>学前教育</w:t>
            </w:r>
          </w:p>
          <w:p w:rsidR="002F5EC8" w:rsidRPr="008343EA" w:rsidRDefault="002F5EC8" w:rsidP="009E26C1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970" w:type="dxa"/>
            <w:vAlign w:val="center"/>
          </w:tcPr>
          <w:p w:rsidR="002F5EC8" w:rsidRPr="008343EA" w:rsidRDefault="002F5EC8" w:rsidP="009E26C1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8343EA">
              <w:rPr>
                <w:rFonts w:asciiTheme="minorEastAsia" w:hAnsiTheme="minorEastAsia" w:hint="eastAsia"/>
                <w:sz w:val="20"/>
                <w:szCs w:val="20"/>
              </w:rPr>
              <w:t>专科</w:t>
            </w:r>
          </w:p>
        </w:tc>
        <w:tc>
          <w:tcPr>
            <w:tcW w:w="678" w:type="dxa"/>
            <w:vAlign w:val="center"/>
          </w:tcPr>
          <w:p w:rsidR="002F5EC8" w:rsidRPr="008343EA" w:rsidRDefault="002F5EC8" w:rsidP="009E26C1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8343EA">
              <w:rPr>
                <w:rFonts w:asciiTheme="minorEastAsia" w:hAnsiTheme="minorEastAsia" w:hint="eastAsia"/>
                <w:sz w:val="20"/>
                <w:szCs w:val="20"/>
              </w:rPr>
              <w:t>64</w:t>
            </w:r>
          </w:p>
        </w:tc>
        <w:tc>
          <w:tcPr>
            <w:tcW w:w="5834" w:type="dxa"/>
            <w:vAlign w:val="center"/>
          </w:tcPr>
          <w:p w:rsidR="002F5EC8" w:rsidRPr="008343EA" w:rsidRDefault="002F5EC8" w:rsidP="00411CB4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8343EA">
              <w:rPr>
                <w:rFonts w:asciiTheme="minorEastAsia" w:hAnsiTheme="minorEastAsia"/>
                <w:sz w:val="20"/>
                <w:szCs w:val="20"/>
              </w:rPr>
              <w:t>1.区域活动中幼儿自主游戏的教师指导策略 2.幼儿户外自主游戏环境创设</w:t>
            </w:r>
          </w:p>
          <w:p w:rsidR="002F5EC8" w:rsidRPr="008343EA" w:rsidRDefault="002F5EC8" w:rsidP="00411CB4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8343EA">
              <w:rPr>
                <w:rFonts w:asciiTheme="minorEastAsia" w:hAnsiTheme="minorEastAsia"/>
                <w:sz w:val="20"/>
                <w:szCs w:val="20"/>
              </w:rPr>
              <w:t>3.幼儿建构游戏中的教师观察行为研究 4.民间游戏在幼儿园户外活动中运用的研究</w:t>
            </w:r>
            <w:r w:rsidRPr="008343EA">
              <w:rPr>
                <w:rFonts w:ascii="MS Mincho" w:eastAsia="MS Mincho" w:hAnsi="MS Mincho" w:cs="MS Mincho" w:hint="eastAsia"/>
                <w:sz w:val="20"/>
                <w:szCs w:val="20"/>
              </w:rPr>
              <w:t>​</w:t>
            </w:r>
            <w:r w:rsidRPr="008343EA">
              <w:rPr>
                <w:rFonts w:asciiTheme="minorEastAsia" w:hAnsiTheme="minorEastAsia"/>
                <w:sz w:val="20"/>
                <w:szCs w:val="20"/>
              </w:rPr>
              <w:t>5."双减</w:t>
            </w:r>
            <w:proofErr w:type="gramStart"/>
            <w:r w:rsidRPr="008343EA">
              <w:rPr>
                <w:rFonts w:asciiTheme="minorEastAsia" w:hAnsiTheme="minorEastAsia"/>
                <w:sz w:val="20"/>
                <w:szCs w:val="20"/>
              </w:rPr>
              <w:t>”</w:t>
            </w:r>
            <w:proofErr w:type="gramEnd"/>
            <w:r w:rsidRPr="008343EA">
              <w:rPr>
                <w:rFonts w:asciiTheme="minorEastAsia" w:hAnsiTheme="minorEastAsia"/>
                <w:sz w:val="20"/>
                <w:szCs w:val="20"/>
              </w:rPr>
              <w:t>背景下“去小学化”与“幼小衔接”的有效指导策略</w:t>
            </w:r>
          </w:p>
          <w:p w:rsidR="002F5EC8" w:rsidRPr="008343EA" w:rsidRDefault="002F5EC8" w:rsidP="00411CB4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8343EA">
              <w:rPr>
                <w:rFonts w:asciiTheme="minorEastAsia" w:hAnsiTheme="minorEastAsia"/>
                <w:sz w:val="20"/>
                <w:szCs w:val="20"/>
              </w:rPr>
              <w:t>6.如何促进幼儿园和家长的沟通 7.幼儿园课程资源利用的现状研究8.幼儿园主题教育活动设计研究——以</w:t>
            </w:r>
            <w:r w:rsidRPr="008343EA">
              <w:rPr>
                <w:rFonts w:ascii="MS Mincho" w:eastAsia="MS Mincho" w:hAnsi="MS Mincho" w:cs="MS Mincho" w:hint="eastAsia"/>
                <w:sz w:val="20"/>
                <w:szCs w:val="20"/>
              </w:rPr>
              <w:t>✘</w:t>
            </w:r>
            <w:r w:rsidRPr="008343EA">
              <w:rPr>
                <w:rFonts w:asciiTheme="minorEastAsia" w:hAnsiTheme="minorEastAsia"/>
                <w:sz w:val="20"/>
                <w:szCs w:val="20"/>
              </w:rPr>
              <w:t>幼儿园</w:t>
            </w:r>
            <w:r w:rsidRPr="008343EA">
              <w:rPr>
                <w:rFonts w:ascii="MS Mincho" w:eastAsia="MS Mincho" w:hAnsi="MS Mincho" w:cs="MS Mincho" w:hint="eastAsia"/>
                <w:sz w:val="20"/>
                <w:szCs w:val="20"/>
              </w:rPr>
              <w:t>✘</w:t>
            </w:r>
            <w:r w:rsidRPr="008343EA">
              <w:rPr>
                <w:rFonts w:asciiTheme="minorEastAsia" w:hAnsiTheme="minorEastAsia"/>
                <w:sz w:val="20"/>
                <w:szCs w:val="20"/>
              </w:rPr>
              <w:t>班为例</w:t>
            </w:r>
          </w:p>
          <w:p w:rsidR="002F5EC8" w:rsidRPr="008343EA" w:rsidRDefault="002F5EC8" w:rsidP="00411CB4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8343EA">
              <w:rPr>
                <w:rFonts w:asciiTheme="minorEastAsia" w:hAnsiTheme="minorEastAsia"/>
                <w:sz w:val="20"/>
                <w:szCs w:val="20"/>
              </w:rPr>
              <w:t>9.幼儿园大班幼小衔接家庭教育指导现状与对策研究——</w:t>
            </w:r>
            <w:bookmarkStart w:id="0" w:name="_GoBack"/>
            <w:bookmarkEnd w:id="0"/>
            <w:r w:rsidRPr="008343EA">
              <w:rPr>
                <w:rFonts w:asciiTheme="minorEastAsia" w:hAnsiTheme="minorEastAsia"/>
                <w:sz w:val="20"/>
                <w:szCs w:val="20"/>
              </w:rPr>
              <w:t>以</w:t>
            </w:r>
            <w:r w:rsidRPr="008343EA">
              <w:rPr>
                <w:rFonts w:ascii="MS Mincho" w:eastAsia="MS Mincho" w:hAnsi="MS Mincho" w:cs="MS Mincho" w:hint="eastAsia"/>
                <w:sz w:val="20"/>
                <w:szCs w:val="20"/>
              </w:rPr>
              <w:t>✘</w:t>
            </w:r>
            <w:r w:rsidRPr="008343EA">
              <w:rPr>
                <w:rFonts w:asciiTheme="minorEastAsia" w:hAnsiTheme="minorEastAsia"/>
                <w:sz w:val="20"/>
                <w:szCs w:val="20"/>
              </w:rPr>
              <w:t>市</w:t>
            </w:r>
            <w:r w:rsidRPr="008343EA">
              <w:rPr>
                <w:rFonts w:ascii="MS Mincho" w:eastAsia="MS Mincho" w:hAnsi="MS Mincho" w:cs="MS Mincho" w:hint="eastAsia"/>
                <w:sz w:val="20"/>
                <w:szCs w:val="20"/>
              </w:rPr>
              <w:t>✘</w:t>
            </w:r>
            <w:r w:rsidRPr="008343EA">
              <w:rPr>
                <w:rFonts w:asciiTheme="minorEastAsia" w:hAnsiTheme="minorEastAsia"/>
                <w:sz w:val="20"/>
                <w:szCs w:val="20"/>
              </w:rPr>
              <w:t>幼儿园为例</w:t>
            </w:r>
          </w:p>
        </w:tc>
        <w:tc>
          <w:tcPr>
            <w:tcW w:w="1526" w:type="dxa"/>
            <w:vAlign w:val="center"/>
          </w:tcPr>
          <w:p w:rsidR="002F5EC8" w:rsidRPr="008343EA" w:rsidRDefault="002F5EC8" w:rsidP="006E2971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343EA">
              <w:rPr>
                <w:rFonts w:asciiTheme="minorEastAsia" w:hAnsiTheme="minorEastAsia"/>
                <w:sz w:val="20"/>
                <w:szCs w:val="20"/>
              </w:rPr>
              <w:t>李秋燕</w:t>
            </w:r>
          </w:p>
          <w:p w:rsidR="002F5EC8" w:rsidRPr="008343EA" w:rsidRDefault="002F5EC8" w:rsidP="006E2971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343EA">
              <w:rPr>
                <w:rFonts w:asciiTheme="minorEastAsia" w:hAnsiTheme="minorEastAsia"/>
                <w:sz w:val="20"/>
                <w:szCs w:val="20"/>
              </w:rPr>
              <w:t>康娇</w:t>
            </w:r>
          </w:p>
          <w:p w:rsidR="002F5EC8" w:rsidRPr="008343EA" w:rsidRDefault="002F5EC8" w:rsidP="006E2971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343EA">
              <w:rPr>
                <w:rFonts w:asciiTheme="minorEastAsia" w:hAnsiTheme="minorEastAsia"/>
                <w:sz w:val="20"/>
                <w:szCs w:val="20"/>
              </w:rPr>
              <w:t>戴成宇</w:t>
            </w:r>
          </w:p>
          <w:p w:rsidR="002F5EC8" w:rsidRPr="008343EA" w:rsidRDefault="002F5EC8" w:rsidP="006E2971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343EA">
              <w:rPr>
                <w:rFonts w:asciiTheme="minorEastAsia" w:hAnsiTheme="minorEastAsia"/>
                <w:sz w:val="20"/>
                <w:szCs w:val="20"/>
              </w:rPr>
              <w:t>王</w:t>
            </w:r>
            <w:proofErr w:type="gramStart"/>
            <w:r w:rsidRPr="008343EA">
              <w:rPr>
                <w:rFonts w:asciiTheme="minorEastAsia" w:hAnsiTheme="minorEastAsia"/>
                <w:sz w:val="20"/>
                <w:szCs w:val="20"/>
              </w:rPr>
              <w:t>莹莹</w:t>
            </w:r>
            <w:proofErr w:type="gramEnd"/>
          </w:p>
          <w:p w:rsidR="002F5EC8" w:rsidRPr="008343EA" w:rsidRDefault="002F5EC8" w:rsidP="006E2971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proofErr w:type="gramStart"/>
            <w:r w:rsidRPr="008343EA">
              <w:rPr>
                <w:rFonts w:asciiTheme="minorEastAsia" w:hAnsiTheme="minorEastAsia"/>
                <w:sz w:val="20"/>
                <w:szCs w:val="20"/>
              </w:rPr>
              <w:t>谯</w:t>
            </w:r>
            <w:proofErr w:type="gramEnd"/>
            <w:r w:rsidRPr="008343EA">
              <w:rPr>
                <w:rFonts w:asciiTheme="minorEastAsia" w:hAnsiTheme="minorEastAsia"/>
                <w:sz w:val="20"/>
                <w:szCs w:val="20"/>
              </w:rPr>
              <w:t>春</w:t>
            </w:r>
          </w:p>
        </w:tc>
        <w:tc>
          <w:tcPr>
            <w:tcW w:w="1433" w:type="dxa"/>
            <w:vAlign w:val="center"/>
          </w:tcPr>
          <w:p w:rsidR="002F5EC8" w:rsidRPr="008343EA" w:rsidRDefault="002F5EC8" w:rsidP="00411CB4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8343EA">
              <w:rPr>
                <w:rFonts w:asciiTheme="minorEastAsia" w:hAnsiTheme="minorEastAsia"/>
                <w:sz w:val="20"/>
                <w:szCs w:val="20"/>
              </w:rPr>
              <w:t>13882259792</w:t>
            </w:r>
          </w:p>
          <w:p w:rsidR="002F5EC8" w:rsidRPr="008343EA" w:rsidRDefault="002F5EC8" w:rsidP="00411CB4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8343EA">
              <w:rPr>
                <w:rFonts w:asciiTheme="minorEastAsia" w:hAnsiTheme="minorEastAsia"/>
                <w:sz w:val="20"/>
                <w:szCs w:val="20"/>
              </w:rPr>
              <w:t>15828338936</w:t>
            </w:r>
          </w:p>
          <w:p w:rsidR="002F5EC8" w:rsidRPr="008343EA" w:rsidRDefault="002F5EC8" w:rsidP="00411CB4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8343EA">
              <w:rPr>
                <w:rFonts w:asciiTheme="minorEastAsia" w:hAnsiTheme="minorEastAsia"/>
                <w:sz w:val="20"/>
                <w:szCs w:val="20"/>
              </w:rPr>
              <w:t>13009077610</w:t>
            </w:r>
          </w:p>
          <w:p w:rsidR="002F5EC8" w:rsidRPr="008343EA" w:rsidRDefault="002F5EC8" w:rsidP="00411CB4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8343EA">
              <w:rPr>
                <w:rFonts w:asciiTheme="minorEastAsia" w:hAnsiTheme="minorEastAsia"/>
                <w:sz w:val="20"/>
                <w:szCs w:val="20"/>
              </w:rPr>
              <w:t>17360115969</w:t>
            </w:r>
          </w:p>
          <w:p w:rsidR="002F5EC8" w:rsidRPr="008343EA" w:rsidRDefault="002F5EC8" w:rsidP="00411CB4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8343EA">
              <w:rPr>
                <w:rFonts w:asciiTheme="minorEastAsia" w:hAnsiTheme="minorEastAsia"/>
                <w:sz w:val="20"/>
                <w:szCs w:val="20"/>
              </w:rPr>
              <w:t>17345906036</w:t>
            </w:r>
          </w:p>
        </w:tc>
        <w:tc>
          <w:tcPr>
            <w:tcW w:w="1740" w:type="dxa"/>
            <w:vAlign w:val="center"/>
          </w:tcPr>
          <w:p w:rsidR="002F5EC8" w:rsidRPr="008343EA" w:rsidRDefault="002F5EC8" w:rsidP="00411CB4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8343EA">
              <w:rPr>
                <w:rFonts w:asciiTheme="minorEastAsia" w:hAnsiTheme="minorEastAsia"/>
                <w:sz w:val="20"/>
                <w:szCs w:val="20"/>
              </w:rPr>
              <w:t>1306784674</w:t>
            </w:r>
          </w:p>
          <w:p w:rsidR="002F5EC8" w:rsidRPr="008343EA" w:rsidRDefault="002F5EC8" w:rsidP="00411CB4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8343EA">
              <w:rPr>
                <w:rFonts w:asciiTheme="minorEastAsia" w:hAnsiTheme="minorEastAsia"/>
                <w:sz w:val="20"/>
                <w:szCs w:val="20"/>
              </w:rPr>
              <w:t>1136742835</w:t>
            </w:r>
          </w:p>
          <w:p w:rsidR="002F5EC8" w:rsidRPr="008343EA" w:rsidRDefault="002F5EC8" w:rsidP="00411CB4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8343EA">
              <w:rPr>
                <w:rFonts w:asciiTheme="minorEastAsia" w:hAnsiTheme="minorEastAsia"/>
                <w:sz w:val="20"/>
                <w:szCs w:val="20"/>
              </w:rPr>
              <w:t>1774630913</w:t>
            </w:r>
          </w:p>
          <w:p w:rsidR="002F5EC8" w:rsidRPr="008343EA" w:rsidRDefault="002F5EC8" w:rsidP="00411CB4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8343EA">
              <w:rPr>
                <w:rFonts w:asciiTheme="minorEastAsia" w:hAnsiTheme="minorEastAsia"/>
                <w:sz w:val="20"/>
                <w:szCs w:val="20"/>
              </w:rPr>
              <w:t>1048520893</w:t>
            </w:r>
          </w:p>
          <w:p w:rsidR="002F5EC8" w:rsidRPr="008343EA" w:rsidRDefault="002F5EC8" w:rsidP="00411CB4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8343EA">
              <w:rPr>
                <w:rFonts w:asciiTheme="minorEastAsia" w:hAnsiTheme="minorEastAsia"/>
                <w:sz w:val="20"/>
                <w:szCs w:val="20"/>
              </w:rPr>
              <w:t>1541858864</w:t>
            </w:r>
          </w:p>
        </w:tc>
      </w:tr>
    </w:tbl>
    <w:p w:rsidR="001415F5" w:rsidRPr="008343EA" w:rsidRDefault="008F7E10" w:rsidP="0060502D">
      <w:pPr>
        <w:ind w:right="840"/>
        <w:jc w:val="left"/>
        <w:rPr>
          <w:rFonts w:asciiTheme="minorEastAsia" w:hAnsiTheme="minorEastAsia"/>
          <w:bCs/>
          <w:sz w:val="20"/>
          <w:szCs w:val="20"/>
        </w:rPr>
      </w:pPr>
      <w:r w:rsidRPr="008343EA">
        <w:rPr>
          <w:rFonts w:asciiTheme="minorEastAsia" w:hAnsiTheme="minorEastAsia" w:hint="eastAsia"/>
          <w:bCs/>
          <w:sz w:val="20"/>
          <w:szCs w:val="20"/>
        </w:rPr>
        <w:t xml:space="preserve"> </w:t>
      </w:r>
    </w:p>
    <w:sectPr w:rsidR="001415F5" w:rsidRPr="008343EA">
      <w:headerReference w:type="default" r:id="rId9"/>
      <w:footerReference w:type="default" r:id="rId10"/>
      <w:pgSz w:w="16838" w:h="11906" w:orient="landscape"/>
      <w:pgMar w:top="1418" w:right="1418" w:bottom="1418" w:left="1418" w:header="851" w:footer="992" w:gutter="0"/>
      <w:cols w:space="0"/>
      <w:docGrid w:type="linesAndChars" w:linePitch="319" w:charSpace="6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19A" w:rsidRDefault="005E319A">
      <w:r>
        <w:separator/>
      </w:r>
    </w:p>
  </w:endnote>
  <w:endnote w:type="continuationSeparator" w:id="0">
    <w:p w:rsidR="005E319A" w:rsidRDefault="005E3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9976969"/>
      <w:docPartObj>
        <w:docPartGallery w:val="AutoText"/>
      </w:docPartObj>
    </w:sdtPr>
    <w:sdtEndPr/>
    <w:sdtContent>
      <w:p w:rsidR="001415F5" w:rsidRDefault="008F7E10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2971" w:rsidRPr="006E2971">
          <w:rPr>
            <w:noProof/>
            <w:lang w:val="zh-CN"/>
          </w:rPr>
          <w:t>2</w:t>
        </w:r>
        <w:r>
          <w:fldChar w:fldCharType="end"/>
        </w:r>
      </w:p>
    </w:sdtContent>
  </w:sdt>
  <w:p w:rsidR="001415F5" w:rsidRDefault="001415F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19A" w:rsidRDefault="005E319A">
      <w:r>
        <w:separator/>
      </w:r>
    </w:p>
  </w:footnote>
  <w:footnote w:type="continuationSeparator" w:id="0">
    <w:p w:rsidR="005E319A" w:rsidRDefault="005E31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5F5" w:rsidRDefault="001415F5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07EC509"/>
    <w:multiLevelType w:val="singleLevel"/>
    <w:tmpl w:val="E07EC50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HorizontalSpacing w:val="213"/>
  <w:drawingGridVerticalSpacing w:val="319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07208D"/>
    <w:rsid w:val="00000AD4"/>
    <w:rsid w:val="00030B3A"/>
    <w:rsid w:val="00034518"/>
    <w:rsid w:val="000424DC"/>
    <w:rsid w:val="000547D7"/>
    <w:rsid w:val="0008069C"/>
    <w:rsid w:val="00084D18"/>
    <w:rsid w:val="000A29FA"/>
    <w:rsid w:val="000C0CA5"/>
    <w:rsid w:val="000F7735"/>
    <w:rsid w:val="001415F5"/>
    <w:rsid w:val="001461EC"/>
    <w:rsid w:val="00151BFC"/>
    <w:rsid w:val="00152D06"/>
    <w:rsid w:val="00156139"/>
    <w:rsid w:val="00161286"/>
    <w:rsid w:val="001838CB"/>
    <w:rsid w:val="001A32DC"/>
    <w:rsid w:val="001B67C8"/>
    <w:rsid w:val="001C6F08"/>
    <w:rsid w:val="001E3144"/>
    <w:rsid w:val="001E5E94"/>
    <w:rsid w:val="001F0D07"/>
    <w:rsid w:val="00221E84"/>
    <w:rsid w:val="00225547"/>
    <w:rsid w:val="00246E63"/>
    <w:rsid w:val="00267E10"/>
    <w:rsid w:val="0027288F"/>
    <w:rsid w:val="00290AF2"/>
    <w:rsid w:val="002B2388"/>
    <w:rsid w:val="002E7870"/>
    <w:rsid w:val="002F242B"/>
    <w:rsid w:val="002F2EC9"/>
    <w:rsid w:val="002F308B"/>
    <w:rsid w:val="002F5EC8"/>
    <w:rsid w:val="00312D9A"/>
    <w:rsid w:val="00332D04"/>
    <w:rsid w:val="00332D08"/>
    <w:rsid w:val="00364278"/>
    <w:rsid w:val="003773D2"/>
    <w:rsid w:val="00384FCE"/>
    <w:rsid w:val="00392411"/>
    <w:rsid w:val="003B0F07"/>
    <w:rsid w:val="003B16FF"/>
    <w:rsid w:val="003F448F"/>
    <w:rsid w:val="003F6086"/>
    <w:rsid w:val="004401ED"/>
    <w:rsid w:val="004862B5"/>
    <w:rsid w:val="004A1868"/>
    <w:rsid w:val="004F00CB"/>
    <w:rsid w:val="00562D07"/>
    <w:rsid w:val="00565B85"/>
    <w:rsid w:val="00597661"/>
    <w:rsid w:val="005A16A5"/>
    <w:rsid w:val="005A6972"/>
    <w:rsid w:val="005B6A62"/>
    <w:rsid w:val="005E319A"/>
    <w:rsid w:val="005E4DBA"/>
    <w:rsid w:val="0060502D"/>
    <w:rsid w:val="0060574D"/>
    <w:rsid w:val="00633297"/>
    <w:rsid w:val="006870A3"/>
    <w:rsid w:val="00693504"/>
    <w:rsid w:val="006966EC"/>
    <w:rsid w:val="006B4FB8"/>
    <w:rsid w:val="006E2971"/>
    <w:rsid w:val="006F1F79"/>
    <w:rsid w:val="0071402E"/>
    <w:rsid w:val="007205A5"/>
    <w:rsid w:val="00722B7B"/>
    <w:rsid w:val="00724FAB"/>
    <w:rsid w:val="00774547"/>
    <w:rsid w:val="00783093"/>
    <w:rsid w:val="00783AD3"/>
    <w:rsid w:val="007B3489"/>
    <w:rsid w:val="007C6971"/>
    <w:rsid w:val="007E035B"/>
    <w:rsid w:val="007E5F34"/>
    <w:rsid w:val="008343EA"/>
    <w:rsid w:val="00870B05"/>
    <w:rsid w:val="00893963"/>
    <w:rsid w:val="008F4B2A"/>
    <w:rsid w:val="008F7E10"/>
    <w:rsid w:val="00913845"/>
    <w:rsid w:val="009A780B"/>
    <w:rsid w:val="009C3D70"/>
    <w:rsid w:val="009E26C1"/>
    <w:rsid w:val="009E716C"/>
    <w:rsid w:val="009F01BC"/>
    <w:rsid w:val="00A40ACA"/>
    <w:rsid w:val="00A800F1"/>
    <w:rsid w:val="00A960ED"/>
    <w:rsid w:val="00AD4E27"/>
    <w:rsid w:val="00AE0D52"/>
    <w:rsid w:val="00AE3154"/>
    <w:rsid w:val="00AE374C"/>
    <w:rsid w:val="00B02E69"/>
    <w:rsid w:val="00B71C17"/>
    <w:rsid w:val="00B8344F"/>
    <w:rsid w:val="00BA0B6F"/>
    <w:rsid w:val="00BA2D82"/>
    <w:rsid w:val="00BA687C"/>
    <w:rsid w:val="00BC548B"/>
    <w:rsid w:val="00BE54ED"/>
    <w:rsid w:val="00BE7EBA"/>
    <w:rsid w:val="00C06CEE"/>
    <w:rsid w:val="00C24049"/>
    <w:rsid w:val="00C63A2B"/>
    <w:rsid w:val="00C865B8"/>
    <w:rsid w:val="00C97D98"/>
    <w:rsid w:val="00CA2210"/>
    <w:rsid w:val="00CA648C"/>
    <w:rsid w:val="00CC28F3"/>
    <w:rsid w:val="00D479EC"/>
    <w:rsid w:val="00D859DB"/>
    <w:rsid w:val="00D91E4B"/>
    <w:rsid w:val="00D94136"/>
    <w:rsid w:val="00DC17B2"/>
    <w:rsid w:val="00DD1BC3"/>
    <w:rsid w:val="00DE281A"/>
    <w:rsid w:val="00DE570D"/>
    <w:rsid w:val="00DF4715"/>
    <w:rsid w:val="00DF6A56"/>
    <w:rsid w:val="00E428C3"/>
    <w:rsid w:val="00E6383C"/>
    <w:rsid w:val="00E87C97"/>
    <w:rsid w:val="00EA5E6F"/>
    <w:rsid w:val="00EB0FB2"/>
    <w:rsid w:val="00EC07F7"/>
    <w:rsid w:val="00EC1BD0"/>
    <w:rsid w:val="00ED06E3"/>
    <w:rsid w:val="00ED6F6B"/>
    <w:rsid w:val="00F404E6"/>
    <w:rsid w:val="00F66810"/>
    <w:rsid w:val="00F808B3"/>
    <w:rsid w:val="00F960FC"/>
    <w:rsid w:val="00FC752A"/>
    <w:rsid w:val="00FE53FD"/>
    <w:rsid w:val="02184405"/>
    <w:rsid w:val="05676541"/>
    <w:rsid w:val="091C2A1D"/>
    <w:rsid w:val="0A0A57AE"/>
    <w:rsid w:val="0B8E5BBA"/>
    <w:rsid w:val="0D7F400E"/>
    <w:rsid w:val="161675AA"/>
    <w:rsid w:val="190E436B"/>
    <w:rsid w:val="1AEF794F"/>
    <w:rsid w:val="1E135683"/>
    <w:rsid w:val="1FB36F17"/>
    <w:rsid w:val="24923C8D"/>
    <w:rsid w:val="26204F36"/>
    <w:rsid w:val="267B6D8E"/>
    <w:rsid w:val="26E35198"/>
    <w:rsid w:val="2CB5775B"/>
    <w:rsid w:val="35A459A1"/>
    <w:rsid w:val="36B4180A"/>
    <w:rsid w:val="37500386"/>
    <w:rsid w:val="3A873611"/>
    <w:rsid w:val="3BF335B9"/>
    <w:rsid w:val="3E0B78BE"/>
    <w:rsid w:val="426B3250"/>
    <w:rsid w:val="4476160A"/>
    <w:rsid w:val="46E12EFF"/>
    <w:rsid w:val="4ABE40C1"/>
    <w:rsid w:val="4B36042A"/>
    <w:rsid w:val="55AB745F"/>
    <w:rsid w:val="55E6032E"/>
    <w:rsid w:val="5907208D"/>
    <w:rsid w:val="5D494E06"/>
    <w:rsid w:val="5FB85C1D"/>
    <w:rsid w:val="619628B6"/>
    <w:rsid w:val="6AF46371"/>
    <w:rsid w:val="6B3E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iPriority="99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qFormat/>
    <w:rPr>
      <w:color w:val="0000FF"/>
      <w:u w:val="single"/>
    </w:rPr>
  </w:style>
  <w:style w:type="character" w:customStyle="1" w:styleId="Char">
    <w:name w:val="页脚 Char"/>
    <w:basedOn w:val="a0"/>
    <w:link w:val="a4"/>
    <w:uiPriority w:val="99"/>
    <w:rPr>
      <w:kern w:val="2"/>
      <w:sz w:val="18"/>
      <w:szCs w:val="18"/>
    </w:rPr>
  </w:style>
  <w:style w:type="character" w:customStyle="1" w:styleId="fontstyle01">
    <w:name w:val="fontstyle01"/>
    <w:basedOn w:val="a0"/>
    <w:rsid w:val="00B71C17"/>
    <w:rPr>
      <w:rFonts w:ascii="宋体" w:eastAsia="宋体" w:hAnsi="宋体" w:hint="eastAsia"/>
      <w:color w:val="000000"/>
      <w:sz w:val="22"/>
      <w:szCs w:val="22"/>
    </w:rPr>
  </w:style>
  <w:style w:type="character" w:customStyle="1" w:styleId="fontstyle11">
    <w:name w:val="fontstyle11"/>
    <w:basedOn w:val="a0"/>
    <w:rsid w:val="00B71C17"/>
    <w:rPr>
      <w:rFonts w:ascii="宋体" w:eastAsia="宋体" w:hAnsi="宋体" w:hint="eastAsia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iPriority="99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qFormat/>
    <w:rPr>
      <w:color w:val="0000FF"/>
      <w:u w:val="single"/>
    </w:rPr>
  </w:style>
  <w:style w:type="character" w:customStyle="1" w:styleId="Char">
    <w:name w:val="页脚 Char"/>
    <w:basedOn w:val="a0"/>
    <w:link w:val="a4"/>
    <w:uiPriority w:val="99"/>
    <w:rPr>
      <w:kern w:val="2"/>
      <w:sz w:val="18"/>
      <w:szCs w:val="18"/>
    </w:rPr>
  </w:style>
  <w:style w:type="character" w:customStyle="1" w:styleId="fontstyle01">
    <w:name w:val="fontstyle01"/>
    <w:basedOn w:val="a0"/>
    <w:rsid w:val="00B71C17"/>
    <w:rPr>
      <w:rFonts w:ascii="宋体" w:eastAsia="宋体" w:hAnsi="宋体" w:hint="eastAsia"/>
      <w:color w:val="000000"/>
      <w:sz w:val="22"/>
      <w:szCs w:val="22"/>
    </w:rPr>
  </w:style>
  <w:style w:type="character" w:customStyle="1" w:styleId="fontstyle11">
    <w:name w:val="fontstyle11"/>
    <w:basedOn w:val="a0"/>
    <w:rsid w:val="00B71C17"/>
    <w:rPr>
      <w:rFonts w:ascii="宋体" w:eastAsia="宋体" w:hAnsi="宋体" w:hint="eastAsia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26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0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2</Pages>
  <Words>208</Words>
  <Characters>1190</Characters>
  <Application>Microsoft Office Word</Application>
  <DocSecurity>0</DocSecurity>
  <Lines>9</Lines>
  <Paragraphs>2</Paragraphs>
  <ScaleCrop>false</ScaleCrop>
  <Company>China</Company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108</cp:revision>
  <dcterms:created xsi:type="dcterms:W3CDTF">2020-03-30T05:53:00Z</dcterms:created>
  <dcterms:modified xsi:type="dcterms:W3CDTF">2023-03-31T02:52:00Z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